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9796" w14:textId="77777777" w:rsidR="005D67FB" w:rsidRPr="005D67FB" w:rsidRDefault="005D67FB" w:rsidP="005D67FB">
      <w:pPr>
        <w:spacing w:before="480" w:after="120" w:line="240" w:lineRule="auto"/>
        <w:jc w:val="center"/>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44"/>
          <w:szCs w:val="44"/>
          <w:lang w:eastAsia="en-GB"/>
        </w:rPr>
        <w:t>Equality information and objectives</w:t>
      </w:r>
    </w:p>
    <w:p w14:paraId="5E3033D3" w14:textId="77777777" w:rsidR="005D67FB" w:rsidRPr="005D67FB" w:rsidRDefault="005D67FB" w:rsidP="005D67FB">
      <w:pPr>
        <w:spacing w:before="480" w:after="120" w:line="240" w:lineRule="auto"/>
        <w:jc w:val="center"/>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44"/>
          <w:szCs w:val="44"/>
          <w:lang w:eastAsia="en-GB"/>
        </w:rPr>
        <w:t>St. Michael’s Catholic Grammar School</w:t>
      </w:r>
    </w:p>
    <w:p w14:paraId="7A4119CA" w14:textId="77777777" w:rsidR="005D67FB" w:rsidRPr="005D67FB" w:rsidRDefault="005D67FB" w:rsidP="005D67FB">
      <w:pPr>
        <w:spacing w:before="480" w:after="120" w:line="240" w:lineRule="auto"/>
        <w:jc w:val="center"/>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4"/>
          <w:szCs w:val="24"/>
          <w:lang w:eastAsia="en-GB"/>
        </w:rPr>
        <w:t>Founded by the Sisters of the Poor Child Jesus, a Voluntary Aided school in the trusteeship of St Michael’s Catholic School Trustee and a member of the Loreto Education Trust.</w:t>
      </w:r>
    </w:p>
    <w:p w14:paraId="2E87490E" w14:textId="77777777" w:rsidR="005D67FB" w:rsidRPr="005D67FB" w:rsidRDefault="005D67FB" w:rsidP="005D67FB">
      <w:pPr>
        <w:spacing w:before="480" w:after="120" w:line="240" w:lineRule="auto"/>
        <w:jc w:val="center"/>
        <w:rPr>
          <w:rFonts w:ascii="Times New Roman" w:eastAsia="Times New Roman" w:hAnsi="Times New Roman" w:cs="Times New Roman"/>
          <w:sz w:val="24"/>
          <w:szCs w:val="24"/>
          <w:lang w:eastAsia="en-GB"/>
        </w:rPr>
      </w:pPr>
      <w:r w:rsidRPr="005D67FB">
        <w:rPr>
          <w:rFonts w:ascii="Arial" w:eastAsia="Times New Roman" w:hAnsi="Arial" w:cs="Arial"/>
          <w:b/>
          <w:bCs/>
          <w:noProof/>
          <w:color w:val="000000"/>
          <w:sz w:val="24"/>
          <w:szCs w:val="24"/>
          <w:bdr w:val="none" w:sz="0" w:space="0" w:color="auto" w:frame="1"/>
          <w:lang w:eastAsia="en-GB"/>
        </w:rPr>
        <w:drawing>
          <wp:inline distT="0" distB="0" distL="0" distR="0" wp14:anchorId="05072E2B" wp14:editId="7F82E3A3">
            <wp:extent cx="3581400" cy="3400425"/>
            <wp:effectExtent l="0" t="0" r="0" b="9525"/>
            <wp:docPr id="1" name="Picture 1"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3400425"/>
                    </a:xfrm>
                    <a:prstGeom prst="rect">
                      <a:avLst/>
                    </a:prstGeom>
                    <a:noFill/>
                    <a:ln>
                      <a:noFill/>
                    </a:ln>
                  </pic:spPr>
                </pic:pic>
              </a:graphicData>
            </a:graphic>
          </wp:inline>
        </w:drawing>
      </w:r>
    </w:p>
    <w:p w14:paraId="170A5C81" w14:textId="77777777" w:rsidR="005D67FB" w:rsidRPr="005D67FB" w:rsidRDefault="005D67FB" w:rsidP="005D67FB">
      <w:pPr>
        <w:spacing w:after="240" w:line="240" w:lineRule="auto"/>
        <w:rPr>
          <w:rFonts w:ascii="Times New Roman" w:eastAsia="Times New Roman" w:hAnsi="Times New Roman" w:cs="Times New Roman"/>
          <w:sz w:val="24"/>
          <w:szCs w:val="24"/>
          <w:lang w:eastAsia="en-GB"/>
        </w:rPr>
      </w:pPr>
      <w:r w:rsidRPr="005D67FB">
        <w:rPr>
          <w:rFonts w:ascii="Times New Roman" w:eastAsia="Times New Roman" w:hAnsi="Times New Roman" w:cs="Times New Roman"/>
          <w:sz w:val="24"/>
          <w:szCs w:val="24"/>
          <w:lang w:eastAsia="en-GB"/>
        </w:rPr>
        <w:br/>
      </w:r>
      <w:r w:rsidRPr="005D67FB">
        <w:rPr>
          <w:rFonts w:ascii="Times New Roman" w:eastAsia="Times New Roman" w:hAnsi="Times New Roman" w:cs="Times New Roman"/>
          <w:sz w:val="24"/>
          <w:szCs w:val="24"/>
          <w:lang w:eastAsia="en-GB"/>
        </w:rPr>
        <w:br/>
      </w:r>
      <w:r w:rsidRPr="005D67FB">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2095"/>
        <w:gridCol w:w="1272"/>
        <w:gridCol w:w="4855"/>
      </w:tblGrid>
      <w:tr w:rsidR="005D67FB" w:rsidRPr="005D67FB" w14:paraId="584CA922" w14:textId="77777777" w:rsidTr="005D67FB">
        <w:tc>
          <w:tcPr>
            <w:tcW w:w="0" w:type="auto"/>
            <w:tcBorders>
              <w:bottom w:val="single" w:sz="18" w:space="0" w:color="FFFFFF"/>
            </w:tcBorders>
            <w:shd w:val="clear" w:color="auto" w:fill="BFBFBF"/>
            <w:tcMar>
              <w:top w:w="57" w:type="dxa"/>
              <w:left w:w="108" w:type="dxa"/>
              <w:bottom w:w="57" w:type="dxa"/>
              <w:right w:w="108" w:type="dxa"/>
            </w:tcMar>
            <w:hideMark/>
          </w:tcPr>
          <w:p w14:paraId="038B801B" w14:textId="77777777"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0"/>
                <w:szCs w:val="20"/>
                <w:lang w:eastAsia="en-GB"/>
              </w:rPr>
              <w:t>Approved by:</w:t>
            </w:r>
          </w:p>
        </w:tc>
        <w:tc>
          <w:tcPr>
            <w:tcW w:w="0" w:type="auto"/>
            <w:tcBorders>
              <w:bottom w:val="single" w:sz="18" w:space="0" w:color="FFFFFF"/>
            </w:tcBorders>
            <w:shd w:val="clear" w:color="auto" w:fill="BFBFBF"/>
            <w:tcMar>
              <w:top w:w="57" w:type="dxa"/>
              <w:left w:w="108" w:type="dxa"/>
              <w:bottom w:w="57" w:type="dxa"/>
              <w:right w:w="108" w:type="dxa"/>
            </w:tcMar>
            <w:hideMark/>
          </w:tcPr>
          <w:p w14:paraId="19BE4AFA" w14:textId="77777777"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color w:val="000000"/>
                <w:sz w:val="20"/>
                <w:szCs w:val="20"/>
                <w:lang w:eastAsia="en-GB"/>
              </w:rPr>
              <w:t>M Stimpson</w:t>
            </w:r>
          </w:p>
        </w:tc>
        <w:tc>
          <w:tcPr>
            <w:tcW w:w="4855" w:type="dxa"/>
            <w:tcBorders>
              <w:bottom w:val="single" w:sz="18" w:space="0" w:color="FFFFFF"/>
            </w:tcBorders>
            <w:shd w:val="clear" w:color="auto" w:fill="BFBFBF"/>
            <w:tcMar>
              <w:top w:w="57" w:type="dxa"/>
              <w:left w:w="108" w:type="dxa"/>
              <w:bottom w:w="57" w:type="dxa"/>
              <w:right w:w="108" w:type="dxa"/>
            </w:tcMar>
            <w:hideMark/>
          </w:tcPr>
          <w:p w14:paraId="344F1104" w14:textId="77777777"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0"/>
                <w:szCs w:val="20"/>
                <w:lang w:eastAsia="en-GB"/>
              </w:rPr>
              <w:t>Date:</w:t>
            </w:r>
            <w:r w:rsidR="00302C71">
              <w:rPr>
                <w:rFonts w:ascii="Arial" w:eastAsia="Times New Roman" w:hAnsi="Arial" w:cs="Arial"/>
                <w:color w:val="000000"/>
                <w:sz w:val="20"/>
                <w:szCs w:val="20"/>
                <w:lang w:eastAsia="en-GB"/>
              </w:rPr>
              <w:t>  March 2022</w:t>
            </w:r>
          </w:p>
        </w:tc>
      </w:tr>
      <w:tr w:rsidR="005D67FB" w:rsidRPr="005D67FB" w14:paraId="13E4ECFF" w14:textId="77777777" w:rsidTr="005D67FB">
        <w:tc>
          <w:tcPr>
            <w:tcW w:w="0" w:type="auto"/>
            <w:tcBorders>
              <w:top w:val="single" w:sz="18" w:space="0" w:color="FFFFFF"/>
              <w:bottom w:val="single" w:sz="18" w:space="0" w:color="FFFFFF"/>
            </w:tcBorders>
            <w:shd w:val="clear" w:color="auto" w:fill="BFBFBF"/>
            <w:tcMar>
              <w:top w:w="57" w:type="dxa"/>
              <w:left w:w="108" w:type="dxa"/>
              <w:bottom w:w="57" w:type="dxa"/>
              <w:right w:w="108" w:type="dxa"/>
            </w:tcMar>
            <w:hideMark/>
          </w:tcPr>
          <w:p w14:paraId="10015FA9" w14:textId="77777777"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0"/>
                <w:szCs w:val="20"/>
                <w:lang w:eastAsia="en-GB"/>
              </w:rPr>
              <w:t>Last reviewed on:</w:t>
            </w:r>
          </w:p>
        </w:tc>
        <w:tc>
          <w:tcPr>
            <w:tcW w:w="6127" w:type="dxa"/>
            <w:gridSpan w:val="2"/>
            <w:tcBorders>
              <w:top w:val="single" w:sz="18" w:space="0" w:color="FFFFFF"/>
              <w:bottom w:val="single" w:sz="18" w:space="0" w:color="FFFFFF"/>
            </w:tcBorders>
            <w:shd w:val="clear" w:color="auto" w:fill="BFBFBF"/>
            <w:tcMar>
              <w:top w:w="57" w:type="dxa"/>
              <w:left w:w="108" w:type="dxa"/>
              <w:bottom w:w="57" w:type="dxa"/>
              <w:right w:w="108" w:type="dxa"/>
            </w:tcMar>
            <w:hideMark/>
          </w:tcPr>
          <w:p w14:paraId="1FBF95DC" w14:textId="77777777" w:rsidR="005D67FB" w:rsidRPr="005D67FB" w:rsidRDefault="00302C71" w:rsidP="005D67FB">
            <w:pPr>
              <w:spacing w:before="120" w:after="12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March 2021</w:t>
            </w:r>
          </w:p>
        </w:tc>
      </w:tr>
      <w:tr w:rsidR="005D67FB" w:rsidRPr="005D67FB" w14:paraId="541331CB" w14:textId="77777777" w:rsidTr="005D67FB">
        <w:tc>
          <w:tcPr>
            <w:tcW w:w="0" w:type="auto"/>
            <w:tcBorders>
              <w:top w:val="single" w:sz="18" w:space="0" w:color="FFFFFF"/>
            </w:tcBorders>
            <w:shd w:val="clear" w:color="auto" w:fill="BFBFBF"/>
            <w:tcMar>
              <w:top w:w="57" w:type="dxa"/>
              <w:left w:w="108" w:type="dxa"/>
              <w:bottom w:w="57" w:type="dxa"/>
              <w:right w:w="108" w:type="dxa"/>
            </w:tcMar>
            <w:hideMark/>
          </w:tcPr>
          <w:p w14:paraId="50649E78" w14:textId="77777777" w:rsidR="005D67FB" w:rsidRPr="005D67FB" w:rsidRDefault="005D67FB" w:rsidP="005D67FB">
            <w:pPr>
              <w:spacing w:before="120" w:after="120" w:line="240" w:lineRule="auto"/>
              <w:rPr>
                <w:rFonts w:ascii="Times New Roman" w:eastAsia="Times New Roman" w:hAnsi="Times New Roman" w:cs="Times New Roman"/>
                <w:sz w:val="24"/>
                <w:szCs w:val="24"/>
                <w:lang w:eastAsia="en-GB"/>
              </w:rPr>
            </w:pPr>
            <w:r w:rsidRPr="005D67FB">
              <w:rPr>
                <w:rFonts w:ascii="Arial" w:eastAsia="Times New Roman" w:hAnsi="Arial" w:cs="Arial"/>
                <w:b/>
                <w:bCs/>
                <w:color w:val="000000"/>
                <w:sz w:val="20"/>
                <w:szCs w:val="20"/>
                <w:lang w:eastAsia="en-GB"/>
              </w:rPr>
              <w:t>Next review due by:</w:t>
            </w:r>
          </w:p>
        </w:tc>
        <w:tc>
          <w:tcPr>
            <w:tcW w:w="6127" w:type="dxa"/>
            <w:gridSpan w:val="2"/>
            <w:tcBorders>
              <w:top w:val="single" w:sz="18" w:space="0" w:color="FFFFFF"/>
            </w:tcBorders>
            <w:shd w:val="clear" w:color="auto" w:fill="BFBFBF"/>
            <w:tcMar>
              <w:top w:w="57" w:type="dxa"/>
              <w:left w:w="108" w:type="dxa"/>
              <w:bottom w:w="57" w:type="dxa"/>
              <w:right w:w="108" w:type="dxa"/>
            </w:tcMar>
            <w:hideMark/>
          </w:tcPr>
          <w:p w14:paraId="3F204566" w14:textId="77777777" w:rsidR="005D67FB" w:rsidRPr="005D67FB" w:rsidRDefault="00302C71" w:rsidP="005D67FB">
            <w:pPr>
              <w:spacing w:before="120" w:after="12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Autumn 2023</w:t>
            </w:r>
          </w:p>
        </w:tc>
      </w:tr>
    </w:tbl>
    <w:p w14:paraId="7F6A2D7B" w14:textId="77777777" w:rsidR="005D67FB" w:rsidRPr="005D67FB" w:rsidRDefault="005D67FB" w:rsidP="005D67FB">
      <w:pPr>
        <w:spacing w:after="0" w:line="240" w:lineRule="auto"/>
        <w:rPr>
          <w:rFonts w:ascii="Times New Roman" w:eastAsia="Times New Roman" w:hAnsi="Times New Roman" w:cs="Times New Roman"/>
          <w:sz w:val="24"/>
          <w:szCs w:val="24"/>
          <w:lang w:eastAsia="en-GB"/>
        </w:rPr>
      </w:pPr>
      <w:r w:rsidRPr="005D67FB">
        <w:rPr>
          <w:rFonts w:ascii="Times New Roman" w:eastAsia="Times New Roman" w:hAnsi="Times New Roman" w:cs="Times New Roman"/>
          <w:sz w:val="24"/>
          <w:szCs w:val="24"/>
          <w:lang w:eastAsia="en-GB"/>
        </w:rPr>
        <w:br/>
      </w:r>
      <w:r w:rsidRPr="005D67FB">
        <w:rPr>
          <w:rFonts w:ascii="Arial" w:eastAsia="Times New Roman" w:hAnsi="Arial" w:cs="Arial"/>
          <w:color w:val="000000"/>
          <w:sz w:val="20"/>
          <w:szCs w:val="20"/>
          <w:lang w:eastAsia="en-GB"/>
        </w:rPr>
        <w:br/>
      </w:r>
    </w:p>
    <w:p w14:paraId="275FC7BD" w14:textId="77777777" w:rsidR="005D67FB" w:rsidRDefault="005D67FB">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14:paraId="207E6179" w14:textId="77777777"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b/>
          <w:bCs/>
          <w:sz w:val="24"/>
          <w:szCs w:val="24"/>
          <w:lang w:eastAsia="en-GB"/>
        </w:rPr>
        <w:lastRenderedPageBreak/>
        <w:t>Contents</w:t>
      </w:r>
    </w:p>
    <w:p w14:paraId="2B6E2132" w14:textId="77777777" w:rsidR="005D67FB" w:rsidRPr="005D67FB" w:rsidRDefault="005D67FB" w:rsidP="005D67FB">
      <w:pPr>
        <w:numPr>
          <w:ilvl w:val="0"/>
          <w:numId w:val="1"/>
        </w:numPr>
        <w:spacing w:before="120" w:after="0" w:line="240" w:lineRule="auto"/>
        <w:textAlignment w:val="baseline"/>
        <w:rPr>
          <w:rFonts w:eastAsia="Times New Roman" w:cstheme="minorHAnsi"/>
          <w:sz w:val="24"/>
          <w:szCs w:val="24"/>
          <w:lang w:eastAsia="en-GB"/>
        </w:rPr>
      </w:pPr>
      <w:r w:rsidRPr="005D67FB">
        <w:rPr>
          <w:rFonts w:eastAsia="Times New Roman" w:cstheme="minorHAnsi"/>
          <w:b/>
          <w:bCs/>
          <w:sz w:val="24"/>
          <w:szCs w:val="24"/>
          <w:lang w:eastAsia="en-GB"/>
        </w:rPr>
        <w:t>I</w:t>
      </w:r>
      <w:r w:rsidR="00607012">
        <w:rPr>
          <w:rFonts w:eastAsia="Times New Roman" w:cstheme="minorHAnsi"/>
          <w:sz w:val="24"/>
          <w:szCs w:val="24"/>
          <w:lang w:eastAsia="en-GB"/>
        </w:rPr>
        <w:t>ntroduction</w:t>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Pr="005D67FB">
        <w:rPr>
          <w:rFonts w:eastAsia="Times New Roman" w:cstheme="minorHAnsi"/>
          <w:sz w:val="24"/>
          <w:szCs w:val="24"/>
          <w:lang w:eastAsia="en-GB"/>
        </w:rPr>
        <w:t>2</w:t>
      </w:r>
    </w:p>
    <w:p w14:paraId="3AFC4485"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xml:space="preserve"> Aims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8" w:anchor="heading=h.30j0zll" w:history="1">
        <w:r w:rsidRPr="005D67FB">
          <w:rPr>
            <w:rFonts w:eastAsia="Times New Roman" w:cstheme="minorHAnsi"/>
            <w:sz w:val="24"/>
            <w:szCs w:val="24"/>
            <w:lang w:eastAsia="en-GB"/>
          </w:rPr>
          <w:t>3</w:t>
        </w:r>
      </w:hyperlink>
    </w:p>
    <w:p w14:paraId="7ADD757C"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Legislation and guidance</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9" w:anchor="heading=h.1fob9te" w:history="1">
        <w:r w:rsidRPr="005D67FB">
          <w:rPr>
            <w:rFonts w:eastAsia="Times New Roman" w:cstheme="minorHAnsi"/>
            <w:sz w:val="24"/>
            <w:szCs w:val="24"/>
            <w:lang w:eastAsia="en-GB"/>
          </w:rPr>
          <w:t>3</w:t>
        </w:r>
      </w:hyperlink>
    </w:p>
    <w:p w14:paraId="1CF107B7"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Roles and responsibilities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0" w:anchor="heading=h.tyjcwt" w:history="1">
        <w:r w:rsidRPr="005D67FB">
          <w:rPr>
            <w:rFonts w:eastAsia="Times New Roman" w:cstheme="minorHAnsi"/>
            <w:sz w:val="24"/>
            <w:szCs w:val="24"/>
            <w:lang w:eastAsia="en-GB"/>
          </w:rPr>
          <w:t>3</w:t>
        </w:r>
      </w:hyperlink>
    </w:p>
    <w:p w14:paraId="65C1C016"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Eliminating discrimination</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1" w:anchor="heading=h.3dy6vkm" w:history="1">
        <w:r w:rsidRPr="005D67FB">
          <w:rPr>
            <w:rFonts w:eastAsia="Times New Roman" w:cstheme="minorHAnsi"/>
            <w:sz w:val="24"/>
            <w:szCs w:val="24"/>
            <w:lang w:eastAsia="en-GB"/>
          </w:rPr>
          <w:t>4</w:t>
        </w:r>
      </w:hyperlink>
    </w:p>
    <w:p w14:paraId="54F2E634"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Advancing equality of opportunity</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Pr="005D67FB">
        <w:rPr>
          <w:rFonts w:eastAsia="Times New Roman" w:cstheme="minorHAnsi"/>
          <w:sz w:val="24"/>
          <w:szCs w:val="24"/>
          <w:lang w:eastAsia="en-GB"/>
        </w:rPr>
        <w:t>5</w:t>
      </w:r>
    </w:p>
    <w:p w14:paraId="05764D68"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Fostering good relations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2" w:anchor="heading=h.4d34og8" w:history="1">
        <w:r w:rsidRPr="005D67FB">
          <w:rPr>
            <w:rFonts w:eastAsia="Times New Roman" w:cstheme="minorHAnsi"/>
            <w:sz w:val="24"/>
            <w:szCs w:val="24"/>
            <w:lang w:eastAsia="en-GB"/>
          </w:rPr>
          <w:t>5</w:t>
        </w:r>
      </w:hyperlink>
    </w:p>
    <w:p w14:paraId="26845391"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Equality considerations in decision-making</w:t>
      </w:r>
      <w:r w:rsidRPr="005D67FB">
        <w:rPr>
          <w:rFonts w:eastAsia="Times New Roman" w:cstheme="minorHAnsi"/>
          <w:sz w:val="24"/>
          <w:szCs w:val="24"/>
          <w:lang w:eastAsia="en-GB"/>
        </w:rPr>
        <w:tab/>
      </w:r>
      <w:hyperlink r:id="rId13" w:anchor="heading=h.2s8eyo1" w:history="1">
        <w:r w:rsidRPr="005D67FB">
          <w:rPr>
            <w:rFonts w:eastAsia="Times New Roman" w:cstheme="minorHAnsi"/>
            <w:sz w:val="24"/>
            <w:szCs w:val="24"/>
            <w:lang w:eastAsia="en-GB"/>
          </w:rPr>
          <w:t>5</w:t>
        </w:r>
      </w:hyperlink>
    </w:p>
    <w:p w14:paraId="3D86B1C6"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Equality objectives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4" w:anchor="heading=h.17dp8vu" w:history="1">
        <w:r w:rsidRPr="005D67FB">
          <w:rPr>
            <w:rFonts w:eastAsia="Times New Roman" w:cstheme="minorHAnsi"/>
            <w:sz w:val="24"/>
            <w:szCs w:val="24"/>
            <w:lang w:eastAsia="en-GB"/>
          </w:rPr>
          <w:t>5</w:t>
        </w:r>
      </w:hyperlink>
    </w:p>
    <w:p w14:paraId="735ED96F"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Monitoring arrangements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5" w:anchor="heading=h.3rdcrjn" w:history="1">
        <w:r w:rsidRPr="005D67FB">
          <w:rPr>
            <w:rFonts w:eastAsia="Times New Roman" w:cstheme="minorHAnsi"/>
            <w:sz w:val="24"/>
            <w:szCs w:val="24"/>
            <w:lang w:eastAsia="en-GB"/>
          </w:rPr>
          <w:t>6</w:t>
        </w:r>
      </w:hyperlink>
    </w:p>
    <w:p w14:paraId="18C875BB" w14:textId="77777777" w:rsidR="005D67FB" w:rsidRPr="005D67FB" w:rsidRDefault="005D67FB" w:rsidP="005D67FB">
      <w:pPr>
        <w:numPr>
          <w:ilvl w:val="0"/>
          <w:numId w:val="1"/>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 Links with other policies</w:t>
      </w:r>
      <w:r w:rsidRPr="005D67FB">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hyperlink r:id="rId16" w:anchor="heading=h.lnxbz9" w:history="1">
        <w:r w:rsidRPr="005D67FB">
          <w:rPr>
            <w:rFonts w:eastAsia="Times New Roman" w:cstheme="minorHAnsi"/>
            <w:sz w:val="24"/>
            <w:szCs w:val="24"/>
            <w:lang w:eastAsia="en-GB"/>
          </w:rPr>
          <w:t>6</w:t>
        </w:r>
      </w:hyperlink>
    </w:p>
    <w:p w14:paraId="5D594AE4" w14:textId="77777777" w:rsidR="005D67FB" w:rsidRPr="005D67FB" w:rsidRDefault="005D67FB" w:rsidP="005D67FB">
      <w:pPr>
        <w:numPr>
          <w:ilvl w:val="0"/>
          <w:numId w:val="1"/>
        </w:numPr>
        <w:spacing w:after="12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Concluding statement</w:t>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00607012">
        <w:rPr>
          <w:rFonts w:eastAsia="Times New Roman" w:cstheme="minorHAnsi"/>
          <w:sz w:val="24"/>
          <w:szCs w:val="24"/>
          <w:lang w:eastAsia="en-GB"/>
        </w:rPr>
        <w:tab/>
      </w:r>
      <w:r w:rsidRPr="005D67FB">
        <w:rPr>
          <w:rFonts w:eastAsia="Times New Roman" w:cstheme="minorHAnsi"/>
          <w:sz w:val="24"/>
          <w:szCs w:val="24"/>
          <w:lang w:eastAsia="en-GB"/>
        </w:rPr>
        <w:t>6</w:t>
      </w:r>
    </w:p>
    <w:p w14:paraId="459B035D" w14:textId="77777777"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b/>
          <w:bCs/>
          <w:sz w:val="24"/>
          <w:szCs w:val="24"/>
          <w:lang w:eastAsia="en-GB"/>
        </w:rPr>
        <w:t>……………………………………………………………………………………………………………….</w:t>
      </w:r>
    </w:p>
    <w:p w14:paraId="66DCEE42" w14:textId="77777777" w:rsidR="005D67FB" w:rsidRPr="005D67FB" w:rsidRDefault="005D67FB" w:rsidP="005D67FB">
      <w:pPr>
        <w:numPr>
          <w:ilvl w:val="0"/>
          <w:numId w:val="2"/>
        </w:numPr>
        <w:spacing w:after="0" w:line="240" w:lineRule="auto"/>
        <w:textAlignment w:val="baseline"/>
        <w:rPr>
          <w:rFonts w:eastAsia="Times New Roman" w:cstheme="minorHAnsi"/>
          <w:b/>
          <w:bCs/>
          <w:sz w:val="24"/>
          <w:szCs w:val="24"/>
          <w:lang w:eastAsia="en-GB"/>
        </w:rPr>
      </w:pPr>
      <w:r w:rsidRPr="005D67FB">
        <w:rPr>
          <w:rFonts w:eastAsia="Times New Roman" w:cstheme="minorHAnsi"/>
          <w:b/>
          <w:bCs/>
          <w:sz w:val="24"/>
          <w:szCs w:val="24"/>
          <w:lang w:eastAsia="en-GB"/>
        </w:rPr>
        <w:t>Introduction</w:t>
      </w:r>
    </w:p>
    <w:p w14:paraId="44AD5442" w14:textId="77777777" w:rsidR="005D67FB" w:rsidRPr="005D67FB" w:rsidRDefault="005D67FB" w:rsidP="005D67FB">
      <w:pPr>
        <w:spacing w:after="0" w:line="240" w:lineRule="auto"/>
        <w:rPr>
          <w:rFonts w:eastAsia="Times New Roman" w:cstheme="minorHAnsi"/>
          <w:sz w:val="24"/>
          <w:szCs w:val="24"/>
          <w:lang w:eastAsia="en-GB"/>
        </w:rPr>
      </w:pPr>
    </w:p>
    <w:p w14:paraId="48865299" w14:textId="77777777"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St Michael’s Catholic Grammar School, as our Mission Statement says, is a nurturing community where each person is loved and valued.  We believe that every individual is of equal value and the school and the School is committed to ensuring equality of opportunity for every person in the school community regardless of sex (including gender reassignment), disability, age, sexual orientation, pregnancy or maternity status, religion or belief and race. The school acknowledges the value of being a multicultural, multiracial and multilingual school. Every attempt will be made to ensure that equal opportunities are reflected in all aspects of school life.</w:t>
      </w:r>
    </w:p>
    <w:p w14:paraId="641BA3A0" w14:textId="77777777" w:rsidR="005D67FB" w:rsidRPr="005D67FB" w:rsidRDefault="005D67FB" w:rsidP="005D67FB">
      <w:pPr>
        <w:spacing w:after="0" w:line="240" w:lineRule="auto"/>
        <w:rPr>
          <w:rFonts w:eastAsia="Times New Roman" w:cstheme="minorHAnsi"/>
          <w:sz w:val="24"/>
          <w:szCs w:val="24"/>
          <w:lang w:eastAsia="en-GB"/>
        </w:rPr>
      </w:pPr>
    </w:p>
    <w:p w14:paraId="13612E7C" w14:textId="77777777"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St Michael’s has a </w:t>
      </w:r>
      <w:r w:rsidRPr="005D67FB">
        <w:rPr>
          <w:rFonts w:eastAsia="Times New Roman" w:cstheme="minorHAnsi"/>
          <w:b/>
          <w:bCs/>
          <w:sz w:val="24"/>
          <w:szCs w:val="24"/>
          <w:lang w:eastAsia="en-GB"/>
        </w:rPr>
        <w:t>zero tolerance</w:t>
      </w:r>
      <w:r w:rsidRPr="005D67FB">
        <w:rPr>
          <w:rFonts w:eastAsia="Times New Roman" w:cstheme="minorHAnsi"/>
          <w:sz w:val="24"/>
          <w:szCs w:val="24"/>
          <w:lang w:eastAsia="en-GB"/>
        </w:rPr>
        <w:t xml:space="preserve"> of discriminatory behaviour, such as on the grounds of ethnic origin, religion, gender, sexual orientation or disability.  The School aims to develop a climate which promotes the self-esteem of all members of the community; it requires respect for others and equality of opportunity for all.  As a School, we promote positive action to ensure that all members of our community are enabled to make the most of their abilities and qualities.  Prejudice and discrimination in any form will be tackled and students, parents and staff must report any incident where they believe these are being exhibited.  Students and parents must report any incident to the Form Tutor or Head of Key Stage and staff to their line manager or a member of the senior management team. </w:t>
      </w:r>
      <w:r w:rsidRPr="005D67FB">
        <w:rPr>
          <w:rFonts w:eastAsia="Times New Roman" w:cstheme="minorHAnsi"/>
          <w:b/>
          <w:bCs/>
          <w:sz w:val="24"/>
          <w:szCs w:val="24"/>
          <w:lang w:eastAsia="en-GB"/>
        </w:rPr>
        <w:t>All incidents should be passed to the Headteacher</w:t>
      </w:r>
      <w:r w:rsidRPr="005D67FB">
        <w:rPr>
          <w:rFonts w:eastAsia="Times New Roman" w:cstheme="minorHAnsi"/>
          <w:sz w:val="24"/>
          <w:szCs w:val="24"/>
          <w:lang w:eastAsia="en-GB"/>
        </w:rPr>
        <w:t>.</w:t>
      </w:r>
    </w:p>
    <w:p w14:paraId="1240FA1B" w14:textId="77777777" w:rsidR="005D67FB" w:rsidRPr="005D67FB" w:rsidRDefault="005D67FB" w:rsidP="005D67FB">
      <w:pPr>
        <w:spacing w:after="0" w:line="240" w:lineRule="auto"/>
        <w:rPr>
          <w:rFonts w:eastAsia="Times New Roman" w:cstheme="minorHAnsi"/>
          <w:sz w:val="24"/>
          <w:szCs w:val="24"/>
          <w:lang w:eastAsia="en-GB"/>
        </w:rPr>
      </w:pPr>
    </w:p>
    <w:p w14:paraId="61C793FB" w14:textId="77777777"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Equal opportunity is not about treating everyone the same. It is about meeting people’s individual needs and appreciating their individual strengths and gifts. We are all different and, as such, should be valued equally.  Everything that follows in this statement is to help everyone involved make this establishment a real equal opportunities and inclusive school.</w:t>
      </w:r>
    </w:p>
    <w:p w14:paraId="4084EA89" w14:textId="77777777" w:rsidR="005D67FB" w:rsidRPr="005D67FB" w:rsidRDefault="005D67FB" w:rsidP="005D67FB">
      <w:pPr>
        <w:spacing w:after="0" w:line="240" w:lineRule="auto"/>
        <w:rPr>
          <w:rFonts w:eastAsia="Times New Roman" w:cstheme="minorHAnsi"/>
          <w:sz w:val="24"/>
          <w:szCs w:val="24"/>
          <w:lang w:eastAsia="en-GB"/>
        </w:rPr>
      </w:pPr>
    </w:p>
    <w:p w14:paraId="46266841" w14:textId="77777777"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St Michael’s Catholic Grammar School is committed to providing:</w:t>
      </w:r>
    </w:p>
    <w:p w14:paraId="4A7A6153" w14:textId="77777777"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The highest possible quality of education for each individual</w:t>
      </w:r>
    </w:p>
    <w:p w14:paraId="53F49394" w14:textId="77777777"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An environment which stimulates and motivates students</w:t>
      </w:r>
    </w:p>
    <w:p w14:paraId="68CE7A37" w14:textId="77777777"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An education that realises the full potential of every individual student</w:t>
      </w:r>
    </w:p>
    <w:p w14:paraId="54338DEF" w14:textId="77777777"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lastRenderedPageBreak/>
        <w:t>The necessary support for the development of each individual’s spiritual, cultural and personal identity</w:t>
      </w:r>
    </w:p>
    <w:p w14:paraId="58D8F0A0" w14:textId="77777777"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An atmosphere in which everyone flourishes, achieves and feels valued</w:t>
      </w:r>
    </w:p>
    <w:p w14:paraId="15940C0F" w14:textId="77777777"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The required preparation for our students to participate fully in society</w:t>
      </w:r>
    </w:p>
    <w:p w14:paraId="6B9F5E6F" w14:textId="77777777" w:rsidR="005D67FB" w:rsidRPr="005D67FB" w:rsidRDefault="005D67FB" w:rsidP="005D67FB">
      <w:pPr>
        <w:numPr>
          <w:ilvl w:val="0"/>
          <w:numId w:val="3"/>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 caring and well-disciplined school.</w:t>
      </w:r>
    </w:p>
    <w:p w14:paraId="5BF6B0FF" w14:textId="77777777" w:rsidR="005D67FB" w:rsidRPr="005D67FB" w:rsidRDefault="005D67FB" w:rsidP="005D67FB">
      <w:pPr>
        <w:spacing w:after="0" w:line="240" w:lineRule="auto"/>
        <w:rPr>
          <w:rFonts w:eastAsia="Times New Roman" w:cstheme="minorHAnsi"/>
          <w:sz w:val="24"/>
          <w:szCs w:val="24"/>
          <w:lang w:eastAsia="en-GB"/>
        </w:rPr>
      </w:pPr>
    </w:p>
    <w:p w14:paraId="21F11D66" w14:textId="77777777"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Within a friendly, caring and stimulating community, St Michael’s Catholic Grammar School will endeavour to educate and prepare its students from diverse backgrounds, cultures, faiths and communities for citizenship in a multiracial and multicultural society.</w:t>
      </w:r>
    </w:p>
    <w:p w14:paraId="3A01A813" w14:textId="77777777" w:rsidR="005D67FB" w:rsidRPr="005D67FB" w:rsidRDefault="005D67FB" w:rsidP="005D67FB">
      <w:pPr>
        <w:spacing w:after="0" w:line="240" w:lineRule="auto"/>
        <w:rPr>
          <w:rFonts w:eastAsia="Times New Roman" w:cstheme="minorHAnsi"/>
          <w:sz w:val="24"/>
          <w:szCs w:val="24"/>
          <w:lang w:eastAsia="en-GB"/>
        </w:rPr>
      </w:pPr>
    </w:p>
    <w:p w14:paraId="6C99A875" w14:textId="77777777"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The values of St Michael’s Catholic Grammar School are grounded on respect for:</w:t>
      </w:r>
    </w:p>
    <w:p w14:paraId="5DE07C40" w14:textId="77777777" w:rsidR="005D67FB" w:rsidRPr="005D67FB" w:rsidRDefault="005D67FB" w:rsidP="005D67FB">
      <w:pPr>
        <w:numPr>
          <w:ilvl w:val="0"/>
          <w:numId w:val="4"/>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Oneself and each other as individuals created equally in the image of God</w:t>
      </w:r>
    </w:p>
    <w:p w14:paraId="080B84E3" w14:textId="77777777" w:rsidR="005D67FB" w:rsidRPr="005D67FB" w:rsidRDefault="005D67FB" w:rsidP="005D67FB">
      <w:pPr>
        <w:numPr>
          <w:ilvl w:val="0"/>
          <w:numId w:val="4"/>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Working hard and to the best of one’s ability and aptitude</w:t>
      </w:r>
    </w:p>
    <w:p w14:paraId="3CF59F94" w14:textId="77777777" w:rsidR="005D67FB" w:rsidRPr="005D67FB" w:rsidRDefault="005D67FB" w:rsidP="005D67FB">
      <w:pPr>
        <w:numPr>
          <w:ilvl w:val="0"/>
          <w:numId w:val="4"/>
        </w:numPr>
        <w:spacing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Diversity of achievement in all areas of the school’s life</w:t>
      </w:r>
    </w:p>
    <w:p w14:paraId="35F7C390" w14:textId="77777777" w:rsidR="005D67FB" w:rsidRPr="005A2EA7" w:rsidRDefault="005D67FB" w:rsidP="004C15B5">
      <w:pPr>
        <w:numPr>
          <w:ilvl w:val="0"/>
          <w:numId w:val="4"/>
        </w:numPr>
        <w:spacing w:after="0" w:line="240" w:lineRule="auto"/>
        <w:textAlignment w:val="baseline"/>
        <w:rPr>
          <w:rFonts w:eastAsia="Times New Roman" w:cstheme="minorHAnsi"/>
          <w:sz w:val="24"/>
          <w:szCs w:val="24"/>
          <w:lang w:eastAsia="en-GB"/>
        </w:rPr>
      </w:pPr>
      <w:r w:rsidRPr="005A2EA7">
        <w:rPr>
          <w:rFonts w:eastAsia="Times New Roman" w:cstheme="minorHAnsi"/>
          <w:sz w:val="24"/>
          <w:szCs w:val="24"/>
          <w:lang w:eastAsia="en-GB"/>
        </w:rPr>
        <w:t>The community and the environment</w:t>
      </w:r>
    </w:p>
    <w:p w14:paraId="7D163A22"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2. Aims</w:t>
      </w:r>
    </w:p>
    <w:p w14:paraId="58C12DD9" w14:textId="77777777"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sz w:val="24"/>
          <w:szCs w:val="24"/>
          <w:lang w:eastAsia="en-GB"/>
        </w:rPr>
        <w:t>Our school aims to meet its obligations under the public sector equality duty by having due regard to the need to:</w:t>
      </w:r>
    </w:p>
    <w:p w14:paraId="0608D5A5" w14:textId="77777777" w:rsidR="005D67FB" w:rsidRPr="005D67FB" w:rsidRDefault="005D67FB" w:rsidP="005D67FB">
      <w:pPr>
        <w:numPr>
          <w:ilvl w:val="0"/>
          <w:numId w:val="5"/>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Eliminate discrimination and other conduct that is prohibited by the Equality Act 2010</w:t>
      </w:r>
    </w:p>
    <w:p w14:paraId="1BF8DF6E" w14:textId="77777777" w:rsidR="005D67FB" w:rsidRPr="005D67FB" w:rsidRDefault="005D67FB" w:rsidP="005D67FB">
      <w:pPr>
        <w:numPr>
          <w:ilvl w:val="0"/>
          <w:numId w:val="5"/>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Advance equality of opportunity between people who share a protected characteristic and people who do not share it</w:t>
      </w:r>
    </w:p>
    <w:p w14:paraId="35A03330" w14:textId="77777777" w:rsidR="005D67FB" w:rsidRPr="005D67FB" w:rsidRDefault="005D67FB" w:rsidP="005D67FB">
      <w:pPr>
        <w:numPr>
          <w:ilvl w:val="0"/>
          <w:numId w:val="5"/>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Foster good relations across all characteristics – between people who share a protected characteristic and people who do not share it </w:t>
      </w:r>
    </w:p>
    <w:p w14:paraId="5DD88311"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3. Legislation and guidance </w:t>
      </w:r>
    </w:p>
    <w:p w14:paraId="5628F9B8" w14:textId="77777777"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This document meets the requirements under the following legislation: </w:t>
      </w:r>
    </w:p>
    <w:p w14:paraId="7D00D9D0" w14:textId="77777777" w:rsidR="005D67FB" w:rsidRPr="005D67FB" w:rsidRDefault="004E6192" w:rsidP="005D67FB">
      <w:pPr>
        <w:numPr>
          <w:ilvl w:val="0"/>
          <w:numId w:val="6"/>
        </w:numPr>
        <w:spacing w:before="120" w:after="120" w:line="240" w:lineRule="auto"/>
        <w:textAlignment w:val="baseline"/>
        <w:rPr>
          <w:rFonts w:eastAsia="Times New Roman" w:cstheme="minorHAnsi"/>
          <w:sz w:val="24"/>
          <w:szCs w:val="24"/>
          <w:lang w:eastAsia="en-GB"/>
        </w:rPr>
      </w:pPr>
      <w:hyperlink r:id="rId17" w:history="1">
        <w:r w:rsidR="005D67FB" w:rsidRPr="005D67FB">
          <w:rPr>
            <w:rFonts w:eastAsia="Times New Roman" w:cstheme="minorHAnsi"/>
            <w:sz w:val="24"/>
            <w:szCs w:val="24"/>
            <w:u w:val="single"/>
            <w:shd w:val="clear" w:color="auto" w:fill="FFFFFF"/>
            <w:lang w:eastAsia="en-GB"/>
          </w:rPr>
          <w:t>The Equality Act 2010</w:t>
        </w:r>
      </w:hyperlink>
      <w:r w:rsidR="005D67FB" w:rsidRPr="005D67FB">
        <w:rPr>
          <w:rFonts w:eastAsia="Times New Roman" w:cstheme="minorHAnsi"/>
          <w:sz w:val="24"/>
          <w:szCs w:val="24"/>
          <w:shd w:val="clear" w:color="auto" w:fill="FFFFFF"/>
          <w:lang w:eastAsia="en-GB"/>
        </w:rPr>
        <w:t xml:space="preserve">, which introduced the </w:t>
      </w:r>
      <w:r w:rsidR="005D67FB" w:rsidRPr="005D67FB">
        <w:rPr>
          <w:rFonts w:eastAsia="Times New Roman" w:cstheme="minorHAnsi"/>
          <w:sz w:val="24"/>
          <w:szCs w:val="24"/>
          <w:lang w:eastAsia="en-GB"/>
        </w:rPr>
        <w:t>public sector equality duty</w:t>
      </w:r>
      <w:r w:rsidR="005D67FB" w:rsidRPr="005D67FB">
        <w:rPr>
          <w:rFonts w:eastAsia="Times New Roman" w:cstheme="minorHAnsi"/>
          <w:sz w:val="24"/>
          <w:szCs w:val="24"/>
          <w:shd w:val="clear" w:color="auto" w:fill="FFFFFF"/>
          <w:lang w:eastAsia="en-GB"/>
        </w:rPr>
        <w:t xml:space="preserve"> and protects people from discrimination</w:t>
      </w:r>
    </w:p>
    <w:p w14:paraId="24B0F5D4" w14:textId="77777777" w:rsidR="005D67FB" w:rsidRPr="005D67FB" w:rsidRDefault="004E6192" w:rsidP="005D67FB">
      <w:pPr>
        <w:numPr>
          <w:ilvl w:val="0"/>
          <w:numId w:val="6"/>
        </w:numPr>
        <w:spacing w:before="120" w:after="120" w:line="240" w:lineRule="auto"/>
        <w:textAlignment w:val="baseline"/>
        <w:rPr>
          <w:rFonts w:eastAsia="Times New Roman" w:cstheme="minorHAnsi"/>
          <w:sz w:val="24"/>
          <w:szCs w:val="24"/>
          <w:lang w:eastAsia="en-GB"/>
        </w:rPr>
      </w:pPr>
      <w:hyperlink r:id="rId18" w:history="1">
        <w:r w:rsidR="005D67FB" w:rsidRPr="005D67FB">
          <w:rPr>
            <w:rFonts w:eastAsia="Times New Roman" w:cstheme="minorHAnsi"/>
            <w:sz w:val="24"/>
            <w:szCs w:val="24"/>
            <w:u w:val="single"/>
            <w:shd w:val="clear" w:color="auto" w:fill="FFFFFF"/>
            <w:lang w:eastAsia="en-GB"/>
          </w:rPr>
          <w:t>The Equality Act 2010 (Specific Duties) Regulations 2011</w:t>
        </w:r>
      </w:hyperlink>
      <w:r w:rsidR="005D67FB" w:rsidRPr="005D67FB">
        <w:rPr>
          <w:rFonts w:eastAsia="Times New Roman" w:cstheme="minorHAnsi"/>
          <w:sz w:val="24"/>
          <w:szCs w:val="24"/>
          <w:shd w:val="clear" w:color="auto" w:fill="FFFFFF"/>
          <w:lang w:eastAsia="en-GB"/>
        </w:rPr>
        <w:t xml:space="preserve">, which require schools to publish information to demonstrate how they are complying with the </w:t>
      </w:r>
      <w:r w:rsidR="005D67FB" w:rsidRPr="005D67FB">
        <w:rPr>
          <w:rFonts w:eastAsia="Times New Roman" w:cstheme="minorHAnsi"/>
          <w:sz w:val="24"/>
          <w:szCs w:val="24"/>
          <w:lang w:eastAsia="en-GB"/>
        </w:rPr>
        <w:t>public sector equality duty</w:t>
      </w:r>
      <w:r w:rsidR="005D67FB" w:rsidRPr="005D67FB">
        <w:rPr>
          <w:rFonts w:eastAsia="Times New Roman" w:cstheme="minorHAnsi"/>
          <w:sz w:val="24"/>
          <w:szCs w:val="24"/>
          <w:shd w:val="clear" w:color="auto" w:fill="FFFFFF"/>
          <w:lang w:eastAsia="en-GB"/>
        </w:rPr>
        <w:t xml:space="preserve"> and to publish equality objectives</w:t>
      </w:r>
    </w:p>
    <w:p w14:paraId="33D383D5" w14:textId="77777777"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 xml:space="preserve">This document is also based on Department for Education (DfE) guidance: </w:t>
      </w:r>
      <w:hyperlink r:id="rId19" w:history="1">
        <w:r w:rsidRPr="005D67FB">
          <w:rPr>
            <w:rFonts w:eastAsia="Times New Roman" w:cstheme="minorHAnsi"/>
            <w:sz w:val="24"/>
            <w:szCs w:val="24"/>
            <w:u w:val="single"/>
            <w:shd w:val="clear" w:color="auto" w:fill="FFFFFF"/>
            <w:lang w:eastAsia="en-GB"/>
          </w:rPr>
          <w:t xml:space="preserve">The Equality Act 2010 and schools. </w:t>
        </w:r>
      </w:hyperlink>
      <w:r w:rsidRPr="005D67FB">
        <w:rPr>
          <w:rFonts w:eastAsia="Times New Roman" w:cstheme="minorHAnsi"/>
          <w:sz w:val="24"/>
          <w:szCs w:val="24"/>
          <w:shd w:val="clear" w:color="auto" w:fill="FFFFFF"/>
          <w:lang w:eastAsia="en-GB"/>
        </w:rPr>
        <w:t> </w:t>
      </w:r>
    </w:p>
    <w:p w14:paraId="54755699"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4. Roles and responsibilities </w:t>
      </w:r>
    </w:p>
    <w:p w14:paraId="34880BB7" w14:textId="77777777"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The governing board will:</w:t>
      </w:r>
    </w:p>
    <w:p w14:paraId="6236470B" w14:textId="77777777" w:rsidR="005D67FB" w:rsidRPr="005D67FB" w:rsidRDefault="005D67FB" w:rsidP="005D67FB">
      <w:pPr>
        <w:numPr>
          <w:ilvl w:val="0"/>
          <w:numId w:val="7"/>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Ensure that the equality information and objectives as set out in this statement are published and communicated throughout the school, including to staff, pupils and parents, and that they are reviewed and updated at least once every four years </w:t>
      </w:r>
    </w:p>
    <w:p w14:paraId="5750497C" w14:textId="77777777" w:rsidR="005D67FB" w:rsidRPr="005D67FB" w:rsidRDefault="005D67FB" w:rsidP="005D67FB">
      <w:pPr>
        <w:numPr>
          <w:ilvl w:val="0"/>
          <w:numId w:val="7"/>
        </w:numPr>
        <w:spacing w:before="120" w:after="120" w:line="240" w:lineRule="auto"/>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lastRenderedPageBreak/>
        <w:t>Delegate responsibility for monitoring the achievement of the objectives on a daily basis to the headteacher</w:t>
      </w:r>
    </w:p>
    <w:p w14:paraId="3E2007BE"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The equality link governor is Ms Kelly</w:t>
      </w:r>
      <w:r w:rsidRPr="005D67FB">
        <w:rPr>
          <w:rFonts w:cstheme="minorHAnsi"/>
          <w:sz w:val="24"/>
          <w:szCs w:val="24"/>
        </w:rPr>
        <w:t xml:space="preserve"> </w:t>
      </w:r>
      <w:r w:rsidRPr="005D67FB">
        <w:rPr>
          <w:rFonts w:eastAsia="Times New Roman" w:cstheme="minorHAnsi"/>
          <w:sz w:val="24"/>
          <w:szCs w:val="24"/>
          <w:shd w:val="clear" w:color="auto" w:fill="FFFFFF"/>
          <w:lang w:eastAsia="en-GB"/>
        </w:rPr>
        <w:t>Strickland-Coutinho. They will:</w:t>
      </w:r>
    </w:p>
    <w:p w14:paraId="6DD5DADD" w14:textId="77777777" w:rsidR="005D67FB" w:rsidRPr="005D67FB" w:rsidRDefault="005D67FB" w:rsidP="005D67FB">
      <w:pPr>
        <w:numPr>
          <w:ilvl w:val="0"/>
          <w:numId w:val="8"/>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Meet with the headteacher every term, and other relevant staff members, to discuss any issues and how these are being addressed </w:t>
      </w:r>
    </w:p>
    <w:p w14:paraId="403A3E21" w14:textId="77777777" w:rsidR="005D67FB" w:rsidRPr="005D67FB" w:rsidRDefault="005D67FB" w:rsidP="005D67FB">
      <w:pPr>
        <w:numPr>
          <w:ilvl w:val="0"/>
          <w:numId w:val="8"/>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Ensure they’re familiar with all relevant legislation and the contents of this document</w:t>
      </w:r>
    </w:p>
    <w:p w14:paraId="156E5CEB" w14:textId="77777777" w:rsidR="005D67FB" w:rsidRPr="005D67FB" w:rsidRDefault="005D67FB" w:rsidP="005D67FB">
      <w:pPr>
        <w:numPr>
          <w:ilvl w:val="0"/>
          <w:numId w:val="8"/>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Attend appropriate equality and diversity training</w:t>
      </w:r>
    </w:p>
    <w:p w14:paraId="45EF708C" w14:textId="77777777" w:rsidR="005D67FB" w:rsidRPr="005D67FB" w:rsidRDefault="005D67FB" w:rsidP="005D67FB">
      <w:pPr>
        <w:numPr>
          <w:ilvl w:val="0"/>
          <w:numId w:val="8"/>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Report back to the full governing board regarding any issues</w:t>
      </w:r>
    </w:p>
    <w:p w14:paraId="0DBD8826"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The headteacher will:</w:t>
      </w:r>
    </w:p>
    <w:p w14:paraId="3B1CD2C0" w14:textId="77777777" w:rsidR="005D67FB" w:rsidRPr="005D67FB" w:rsidRDefault="005D67FB" w:rsidP="005D67FB">
      <w:pPr>
        <w:numPr>
          <w:ilvl w:val="0"/>
          <w:numId w:val="9"/>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Promote knowledge and understanding of the equality objectives amongst staff and pupils</w:t>
      </w:r>
    </w:p>
    <w:p w14:paraId="5BCDEB63" w14:textId="77777777" w:rsidR="005D67FB" w:rsidRPr="005D67FB" w:rsidRDefault="005D67FB" w:rsidP="005D67FB">
      <w:pPr>
        <w:numPr>
          <w:ilvl w:val="0"/>
          <w:numId w:val="9"/>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Monitor success in achieving the objectives and report back to governors</w:t>
      </w:r>
    </w:p>
    <w:p w14:paraId="05CC146D"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shd w:val="clear" w:color="auto" w:fill="FFFFFF"/>
          <w:lang w:eastAsia="en-GB"/>
        </w:rPr>
        <w:t>The designated member of staff for equality will (Mrs Sheehy):</w:t>
      </w:r>
    </w:p>
    <w:p w14:paraId="01385CD0" w14:textId="77777777" w:rsidR="005D67FB" w:rsidRPr="005D67FB" w:rsidRDefault="005D67FB" w:rsidP="005D67FB">
      <w:pPr>
        <w:numPr>
          <w:ilvl w:val="0"/>
          <w:numId w:val="10"/>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Support the headteacher in promoting knowledge and understanding of the equality objectives amongst staff and pupils</w:t>
      </w:r>
    </w:p>
    <w:p w14:paraId="6A4D486A" w14:textId="77777777" w:rsidR="005D67FB" w:rsidRPr="005D67FB" w:rsidRDefault="005D67FB" w:rsidP="005D67FB">
      <w:pPr>
        <w:numPr>
          <w:ilvl w:val="0"/>
          <w:numId w:val="10"/>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shd w:val="clear" w:color="auto" w:fill="FFFFFF"/>
          <w:lang w:eastAsia="en-GB"/>
        </w:rPr>
        <w:t>Support the headteacher in identifying any staff training needs, and deliver training as necessary</w:t>
      </w:r>
    </w:p>
    <w:p w14:paraId="31DFF4D5"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All school staff are expected to have regard to this document and to work to achieve the objectives as set out in section 8. </w:t>
      </w:r>
    </w:p>
    <w:p w14:paraId="77C06B03"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5. Eliminating discrimination</w:t>
      </w:r>
    </w:p>
    <w:p w14:paraId="2BD657EA"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is aware of its obligations under the Equality Act 2010 and complies with non-discrimination provisions. </w:t>
      </w:r>
    </w:p>
    <w:p w14:paraId="58F76F5E"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Where relevant, our policies include reference to the importance of avoiding discrimination and other prohibited conduct. </w:t>
      </w:r>
    </w:p>
    <w:p w14:paraId="27784E4E"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Staff and governors are regularly reminded of their responsibilities under the Equality Act, for example during meetings. Where this has been discussed during a meeting it is recorded in the meeting minutes.</w:t>
      </w:r>
    </w:p>
    <w:p w14:paraId="4D60C20E"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New staff receive training on the Equality Act as part of their induction, and all staff receive refresher training every year.</w:t>
      </w:r>
    </w:p>
    <w:p w14:paraId="14016403"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has a designated member of staff for monitoring equality issues, and an equality link governor. They regularly liaise regarding any issues and make senior leaders and governors aware of these as appropriate. </w:t>
      </w:r>
    </w:p>
    <w:p w14:paraId="1466812A"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When any discriminatory behaviour is suspected, the perspective of every individual is taken seriously. All incidents should be reported to the Headteacher who will designate an Investigating Officer to talk to the person suspected of the behaviour and any witnesses and to obtain written statements.  The Investigating Officer will make a recommendation to the Headteacher of whether there is enough evidence to substantiate the complaint.  If a degree of discrimination is identified, appropriate action will be taken by the Headteacher.</w:t>
      </w:r>
    </w:p>
    <w:p w14:paraId="3B75D2F8" w14:textId="77777777" w:rsidR="005D67FB" w:rsidRPr="005D67FB" w:rsidRDefault="005D67FB" w:rsidP="005D67FB">
      <w:pPr>
        <w:spacing w:after="0" w:line="240" w:lineRule="auto"/>
        <w:rPr>
          <w:rFonts w:eastAsia="Times New Roman" w:cstheme="minorHAnsi"/>
          <w:sz w:val="24"/>
          <w:szCs w:val="24"/>
          <w:lang w:eastAsia="en-GB"/>
        </w:rPr>
      </w:pPr>
    </w:p>
    <w:p w14:paraId="322B3C1A" w14:textId="77777777"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Help, support and counselling will be given as appropriate to all those involved.</w:t>
      </w:r>
    </w:p>
    <w:p w14:paraId="3FAD7A47"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6. Advancing equality of opportunity</w:t>
      </w:r>
    </w:p>
    <w:p w14:paraId="7D38BE8C"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As set out in the DfE guidance on the Equality Act, the school aims to advance equality of opportunity by:</w:t>
      </w:r>
    </w:p>
    <w:p w14:paraId="04F2E903" w14:textId="77777777" w:rsidR="005D67FB" w:rsidRPr="005D67FB" w:rsidRDefault="005D67FB" w:rsidP="005D67FB">
      <w:pPr>
        <w:numPr>
          <w:ilvl w:val="0"/>
          <w:numId w:val="11"/>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Removing or minimising disadvantages suffered by people which are connected to a particular characteristic they have (e.g. pupils with disabilities, or pupils who are being subjected to homophobic/transphobic bullying)</w:t>
      </w:r>
    </w:p>
    <w:p w14:paraId="75E1DE25" w14:textId="77777777" w:rsidR="005D67FB" w:rsidRPr="005D67FB" w:rsidRDefault="005D67FB" w:rsidP="005D67FB">
      <w:pPr>
        <w:numPr>
          <w:ilvl w:val="0"/>
          <w:numId w:val="11"/>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Taking steps to meet the particular needs of people who h</w:t>
      </w:r>
      <w:r w:rsidR="004C15B5">
        <w:rPr>
          <w:rFonts w:eastAsia="Times New Roman" w:cstheme="minorHAnsi"/>
          <w:sz w:val="24"/>
          <w:szCs w:val="24"/>
          <w:lang w:eastAsia="en-GB"/>
        </w:rPr>
        <w:t>ave a particular characteristic.</w:t>
      </w:r>
    </w:p>
    <w:p w14:paraId="75142B46" w14:textId="77777777" w:rsidR="005D67FB" w:rsidRPr="005D67FB" w:rsidRDefault="005D67FB" w:rsidP="005D67FB">
      <w:pPr>
        <w:numPr>
          <w:ilvl w:val="0"/>
          <w:numId w:val="11"/>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Encouraging people who have a particular characteristic to participate fully in any activities (e.g. encouraging all pupils to be involved in the full range of school societies) </w:t>
      </w:r>
    </w:p>
    <w:p w14:paraId="21CD03C2"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In order to fulfil this aspect of the duty, the school will:</w:t>
      </w:r>
    </w:p>
    <w:p w14:paraId="5115EF89" w14:textId="77777777" w:rsidR="005D67FB" w:rsidRPr="005D67FB" w:rsidRDefault="005D67FB" w:rsidP="005D67FB">
      <w:pPr>
        <w:numPr>
          <w:ilvl w:val="0"/>
          <w:numId w:val="12"/>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Analyse attainment data each academic year (from 2021) showing how pupils with different characteristics are performing</w:t>
      </w:r>
    </w:p>
    <w:p w14:paraId="51932E3D" w14:textId="77777777" w:rsidR="005D67FB" w:rsidRPr="005D67FB" w:rsidRDefault="005D67FB" w:rsidP="005D67FB">
      <w:pPr>
        <w:numPr>
          <w:ilvl w:val="0"/>
          <w:numId w:val="12"/>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Analyse the above data to determine strengths and areas for improvement, im</w:t>
      </w:r>
      <w:r w:rsidR="00CF1CE3">
        <w:rPr>
          <w:rFonts w:eastAsia="Times New Roman" w:cstheme="minorHAnsi"/>
          <w:sz w:val="24"/>
          <w:szCs w:val="24"/>
          <w:lang w:eastAsia="en-GB"/>
        </w:rPr>
        <w:t>plement actions in response</w:t>
      </w:r>
    </w:p>
    <w:p w14:paraId="1661C157" w14:textId="77777777" w:rsidR="005D67FB" w:rsidRPr="005D67FB" w:rsidRDefault="005D67FB" w:rsidP="005D67FB">
      <w:pPr>
        <w:numPr>
          <w:ilvl w:val="0"/>
          <w:numId w:val="12"/>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Make evidence available identifying improvements for specific groups (e.g. declines in incidents of homophobic or transphobic bullying) </w:t>
      </w:r>
    </w:p>
    <w:p w14:paraId="3F42DEA7"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7. Fostering good relations</w:t>
      </w:r>
    </w:p>
    <w:p w14:paraId="0364816A"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aims to foster good relations between those who share a protected characteristic and those who do not share it by:</w:t>
      </w:r>
    </w:p>
    <w:p w14:paraId="41C583B1" w14:textId="77777777"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515A0261" w14:textId="77777777"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Holding assemblies dealing with relevant issues. Pupils will be encouraged to take a lead in such assemblies and we will also invite external speakers to contribute</w:t>
      </w:r>
    </w:p>
    <w:p w14:paraId="051A1E5B" w14:textId="77777777"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Working with our local community. This includes inviting leaders of local fai</w:t>
      </w:r>
      <w:r w:rsidR="004C15B5">
        <w:rPr>
          <w:rFonts w:eastAsia="Times New Roman" w:cstheme="minorHAnsi"/>
          <w:sz w:val="24"/>
          <w:szCs w:val="24"/>
          <w:lang w:eastAsia="en-GB"/>
        </w:rPr>
        <w:t>th groups to speak to groups of students</w:t>
      </w:r>
      <w:r w:rsidRPr="005D67FB">
        <w:rPr>
          <w:rFonts w:eastAsia="Times New Roman" w:cstheme="minorHAnsi"/>
          <w:sz w:val="24"/>
          <w:szCs w:val="24"/>
          <w:lang w:eastAsia="en-GB"/>
        </w:rPr>
        <w:t>, and organising school trips and activities based around the local community</w:t>
      </w:r>
    </w:p>
    <w:p w14:paraId="560B37BD" w14:textId="77777777"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14:paraId="07662DB9" w14:textId="77777777" w:rsidR="005D67FB" w:rsidRPr="005D67FB" w:rsidRDefault="005D67FB" w:rsidP="005D67FB">
      <w:pPr>
        <w:numPr>
          <w:ilvl w:val="0"/>
          <w:numId w:val="13"/>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lastRenderedPageBreak/>
        <w:t>We have developed links with people and groups who have specialist knowledge about particular characteristics, which helps inform and develop our approach</w:t>
      </w:r>
    </w:p>
    <w:p w14:paraId="75F4C06F"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8. Equality considerations in decision-making</w:t>
      </w:r>
    </w:p>
    <w:p w14:paraId="4987654C"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ensures it has due regard to equality considerations whenever significant decisions are made. </w:t>
      </w:r>
    </w:p>
    <w:p w14:paraId="6A4601ED"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always considers the impact of significant decisions on particular groups. For example, when a school trip or activity is being planned, the school considers whether the trip: </w:t>
      </w:r>
    </w:p>
    <w:p w14:paraId="1AC4E1D4" w14:textId="77777777" w:rsidR="005D67FB" w:rsidRPr="005D67FB" w:rsidRDefault="005D67FB" w:rsidP="005D67FB">
      <w:pPr>
        <w:numPr>
          <w:ilvl w:val="0"/>
          <w:numId w:val="14"/>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Is accessible to pupils with disabilities</w:t>
      </w:r>
    </w:p>
    <w:p w14:paraId="0E1837BE" w14:textId="77777777" w:rsidR="005D67FB" w:rsidRPr="005D67FB" w:rsidRDefault="005D67FB" w:rsidP="005D67FB">
      <w:pPr>
        <w:numPr>
          <w:ilvl w:val="0"/>
          <w:numId w:val="14"/>
        </w:numPr>
        <w:spacing w:before="120" w:after="120" w:line="240" w:lineRule="auto"/>
        <w:ind w:left="644"/>
        <w:textAlignment w:val="baseline"/>
        <w:rPr>
          <w:rFonts w:eastAsia="Times New Roman" w:cstheme="minorHAnsi"/>
          <w:sz w:val="24"/>
          <w:szCs w:val="24"/>
          <w:lang w:eastAsia="en-GB"/>
        </w:rPr>
      </w:pPr>
      <w:r w:rsidRPr="005D67FB">
        <w:rPr>
          <w:rFonts w:eastAsia="Times New Roman" w:cstheme="minorHAnsi"/>
          <w:sz w:val="24"/>
          <w:szCs w:val="24"/>
          <w:lang w:eastAsia="en-GB"/>
        </w:rPr>
        <w:t>Has equivalent facilities for boys and girls</w:t>
      </w:r>
    </w:p>
    <w:p w14:paraId="521F3091"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school undertakes an Equality Impact Assessment</w:t>
      </w:r>
      <w:r w:rsidR="004C15B5">
        <w:rPr>
          <w:rFonts w:eastAsia="Times New Roman" w:cstheme="minorHAnsi"/>
          <w:sz w:val="24"/>
          <w:szCs w:val="24"/>
          <w:lang w:eastAsia="en-GB"/>
        </w:rPr>
        <w:t>, when appropriate,</w:t>
      </w:r>
      <w:r w:rsidRPr="005D67FB">
        <w:rPr>
          <w:rFonts w:eastAsia="Times New Roman" w:cstheme="minorHAnsi"/>
          <w:sz w:val="24"/>
          <w:szCs w:val="24"/>
          <w:lang w:eastAsia="en-GB"/>
        </w:rPr>
        <w:t xml:space="preserve"> to ensure that it has considered our equality duties and asked ourselves relevant questions for trips or</w:t>
      </w:r>
      <w:r w:rsidR="004C15B5">
        <w:rPr>
          <w:rFonts w:eastAsia="Times New Roman" w:cstheme="minorHAnsi"/>
          <w:sz w:val="24"/>
          <w:szCs w:val="24"/>
          <w:lang w:eastAsia="en-GB"/>
        </w:rPr>
        <w:t>ganized.</w:t>
      </w:r>
    </w:p>
    <w:p w14:paraId="1196FB87"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9. Equality objectives</w:t>
      </w:r>
    </w:p>
    <w:p w14:paraId="683C1D24"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b/>
          <w:bCs/>
          <w:i/>
          <w:iCs/>
          <w:sz w:val="24"/>
          <w:szCs w:val="24"/>
          <w:lang w:eastAsia="en-GB"/>
        </w:rPr>
        <w:t xml:space="preserve">Objective 1: </w:t>
      </w:r>
      <w:r w:rsidRPr="005D67FB">
        <w:rPr>
          <w:rFonts w:eastAsia="Times New Roman" w:cstheme="minorHAnsi"/>
          <w:i/>
          <w:iCs/>
          <w:sz w:val="24"/>
          <w:szCs w:val="24"/>
          <w:lang w:eastAsia="en-GB"/>
        </w:rPr>
        <w:t>Undertake an analysis of recruitment data and trends with regard to race, ge</w:t>
      </w:r>
      <w:r w:rsidR="00CB76A6">
        <w:rPr>
          <w:rFonts w:eastAsia="Times New Roman" w:cstheme="minorHAnsi"/>
          <w:i/>
          <w:iCs/>
          <w:sz w:val="24"/>
          <w:szCs w:val="24"/>
          <w:lang w:eastAsia="en-GB"/>
        </w:rPr>
        <w:t>nder and disability by October each year</w:t>
      </w:r>
      <w:r w:rsidRPr="005D67FB">
        <w:rPr>
          <w:rFonts w:eastAsia="Times New Roman" w:cstheme="minorHAnsi"/>
          <w:i/>
          <w:iCs/>
          <w:sz w:val="24"/>
          <w:szCs w:val="24"/>
          <w:lang w:eastAsia="en-GB"/>
        </w:rPr>
        <w:t>, and report on this to the Pay and Personnel sub-committee of the governing board.</w:t>
      </w:r>
    </w:p>
    <w:p w14:paraId="6536E9A2"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Why we have chosen this objective: To have a clear idea of the diversity already in the teaching and support staff</w:t>
      </w:r>
    </w:p>
    <w:p w14:paraId="06ADD9DA"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To achieve this </w:t>
      </w:r>
      <w:r w:rsidR="00CB76A6" w:rsidRPr="005D67FB">
        <w:rPr>
          <w:rFonts w:eastAsia="Times New Roman" w:cstheme="minorHAnsi"/>
          <w:sz w:val="24"/>
          <w:szCs w:val="24"/>
          <w:lang w:eastAsia="en-GB"/>
        </w:rPr>
        <w:t>objective,</w:t>
      </w:r>
      <w:r w:rsidRPr="005D67FB">
        <w:rPr>
          <w:rFonts w:eastAsia="Times New Roman" w:cstheme="minorHAnsi"/>
          <w:sz w:val="24"/>
          <w:szCs w:val="24"/>
          <w:lang w:eastAsia="en-GB"/>
        </w:rPr>
        <w:t xml:space="preserve"> we plan to:  Analyse current data.</w:t>
      </w:r>
    </w:p>
    <w:p w14:paraId="568B262F"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Progress we are making towards this objective</w:t>
      </w:r>
      <w:r w:rsidR="00CB76A6">
        <w:rPr>
          <w:rFonts w:eastAsia="Times New Roman" w:cstheme="minorHAnsi"/>
          <w:sz w:val="24"/>
          <w:szCs w:val="24"/>
          <w:lang w:eastAsia="en-GB"/>
        </w:rPr>
        <w:t>:  Will be achieved by October 2022</w:t>
      </w:r>
    </w:p>
    <w:p w14:paraId="3344B670" w14:textId="77777777" w:rsidR="005D67FB" w:rsidRPr="005D67FB" w:rsidRDefault="005D67FB" w:rsidP="005D67FB">
      <w:pPr>
        <w:spacing w:after="0" w:line="240" w:lineRule="auto"/>
        <w:rPr>
          <w:rFonts w:eastAsia="Times New Roman" w:cstheme="minorHAnsi"/>
          <w:sz w:val="24"/>
          <w:szCs w:val="24"/>
          <w:lang w:eastAsia="en-GB"/>
        </w:rPr>
      </w:pPr>
    </w:p>
    <w:p w14:paraId="6E17A699"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b/>
          <w:bCs/>
          <w:i/>
          <w:iCs/>
          <w:sz w:val="24"/>
          <w:szCs w:val="24"/>
          <w:lang w:eastAsia="en-GB"/>
        </w:rPr>
        <w:t xml:space="preserve">Objective 2: </w:t>
      </w:r>
      <w:r w:rsidRPr="005D67FB">
        <w:rPr>
          <w:rFonts w:eastAsia="Times New Roman" w:cstheme="minorHAnsi"/>
          <w:i/>
          <w:iCs/>
          <w:sz w:val="24"/>
          <w:szCs w:val="24"/>
          <w:lang w:eastAsia="en-GB"/>
        </w:rPr>
        <w:t xml:space="preserve">Increase the </w:t>
      </w:r>
      <w:r w:rsidR="00F55539">
        <w:rPr>
          <w:rFonts w:eastAsia="Times New Roman" w:cstheme="minorHAnsi"/>
          <w:i/>
          <w:iCs/>
          <w:sz w:val="24"/>
          <w:szCs w:val="24"/>
          <w:lang w:eastAsia="en-GB"/>
        </w:rPr>
        <w:t xml:space="preserve">correlation between the racial diversity of staff and that of students; </w:t>
      </w:r>
      <w:r w:rsidRPr="005D67FB">
        <w:rPr>
          <w:rFonts w:eastAsia="Times New Roman" w:cstheme="minorHAnsi"/>
          <w:i/>
          <w:iCs/>
          <w:sz w:val="24"/>
          <w:szCs w:val="24"/>
          <w:lang w:eastAsia="en-GB"/>
        </w:rPr>
        <w:t>over a 4-</w:t>
      </w:r>
      <w:r w:rsidR="00CB76A6">
        <w:rPr>
          <w:rFonts w:eastAsia="Times New Roman" w:cstheme="minorHAnsi"/>
          <w:i/>
          <w:iCs/>
          <w:sz w:val="24"/>
          <w:szCs w:val="24"/>
          <w:lang w:eastAsia="en-GB"/>
        </w:rPr>
        <w:t>year period (from this July 2021 to July 2025</w:t>
      </w:r>
      <w:r w:rsidRPr="005D67FB">
        <w:rPr>
          <w:rFonts w:eastAsia="Times New Roman" w:cstheme="minorHAnsi"/>
          <w:i/>
          <w:iCs/>
          <w:sz w:val="24"/>
          <w:szCs w:val="24"/>
          <w:lang w:eastAsia="en-GB"/>
        </w:rPr>
        <w:t xml:space="preserve"> in 4 years' time)</w:t>
      </w:r>
      <w:r w:rsidR="00F55539">
        <w:rPr>
          <w:rFonts w:eastAsia="Times New Roman" w:cstheme="minorHAnsi"/>
          <w:i/>
          <w:iCs/>
          <w:sz w:val="24"/>
          <w:szCs w:val="24"/>
          <w:lang w:eastAsia="en-GB"/>
        </w:rPr>
        <w:t>.</w:t>
      </w:r>
    </w:p>
    <w:p w14:paraId="1C5F3977"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Why we have chosen this objective: To increase representation from </w:t>
      </w:r>
      <w:r w:rsidR="00F55539">
        <w:rPr>
          <w:rFonts w:eastAsia="Times New Roman" w:cstheme="minorHAnsi"/>
          <w:sz w:val="24"/>
          <w:szCs w:val="24"/>
          <w:lang w:eastAsia="en-GB"/>
        </w:rPr>
        <w:t xml:space="preserve">some ethnic groups amongst the student body which are under-represented on the </w:t>
      </w:r>
      <w:r w:rsidRPr="005D67FB">
        <w:rPr>
          <w:rFonts w:eastAsia="Times New Roman" w:cstheme="minorHAnsi"/>
          <w:sz w:val="24"/>
          <w:szCs w:val="24"/>
          <w:lang w:eastAsia="en-GB"/>
        </w:rPr>
        <w:t>staff.</w:t>
      </w:r>
    </w:p>
    <w:p w14:paraId="0C2C43B4"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To achieve this </w:t>
      </w:r>
      <w:r w:rsidR="00CB76A6" w:rsidRPr="005D67FB">
        <w:rPr>
          <w:rFonts w:eastAsia="Times New Roman" w:cstheme="minorHAnsi"/>
          <w:sz w:val="24"/>
          <w:szCs w:val="24"/>
          <w:lang w:eastAsia="en-GB"/>
        </w:rPr>
        <w:t>objective,</w:t>
      </w:r>
      <w:r w:rsidRPr="005D67FB">
        <w:rPr>
          <w:rFonts w:eastAsia="Times New Roman" w:cstheme="minorHAnsi"/>
          <w:sz w:val="24"/>
          <w:szCs w:val="24"/>
          <w:lang w:eastAsia="en-GB"/>
        </w:rPr>
        <w:t xml:space="preserve"> we plan to:  Alter adverts to include </w:t>
      </w:r>
      <w:r w:rsidR="00CB76A6">
        <w:rPr>
          <w:rFonts w:eastAsia="Times New Roman" w:cstheme="minorHAnsi"/>
          <w:sz w:val="24"/>
          <w:szCs w:val="24"/>
          <w:lang w:eastAsia="en-GB"/>
        </w:rPr>
        <w:t>“St Michael’s is an equal opportunity employer and welcomes applications from all members of the community”.</w:t>
      </w:r>
    </w:p>
    <w:p w14:paraId="192E1015"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Progress we are making towards this objective:  </w:t>
      </w:r>
      <w:r w:rsidR="00F55539">
        <w:rPr>
          <w:rFonts w:eastAsia="Times New Roman" w:cstheme="minorHAnsi"/>
          <w:sz w:val="24"/>
          <w:szCs w:val="24"/>
          <w:lang w:eastAsia="en-GB"/>
        </w:rPr>
        <w:t>The ethnic diversity of the staff body will more closely match that of the student body</w:t>
      </w:r>
      <w:r w:rsidRPr="005D67FB">
        <w:rPr>
          <w:rFonts w:eastAsia="Times New Roman" w:cstheme="minorHAnsi"/>
          <w:sz w:val="24"/>
          <w:szCs w:val="24"/>
          <w:lang w:eastAsia="en-GB"/>
        </w:rPr>
        <w:t>.</w:t>
      </w:r>
    </w:p>
    <w:p w14:paraId="172BB83E" w14:textId="77777777" w:rsidR="005D67FB" w:rsidRPr="005D67FB" w:rsidRDefault="005D67FB" w:rsidP="005D67FB">
      <w:pPr>
        <w:spacing w:after="0" w:line="240" w:lineRule="auto"/>
        <w:rPr>
          <w:rFonts w:eastAsia="Times New Roman" w:cstheme="minorHAnsi"/>
          <w:sz w:val="24"/>
          <w:szCs w:val="24"/>
          <w:lang w:eastAsia="en-GB"/>
        </w:rPr>
      </w:pPr>
    </w:p>
    <w:p w14:paraId="0347E85C" w14:textId="77777777" w:rsidR="005D67FB" w:rsidRPr="005D67FB" w:rsidRDefault="00D8691F" w:rsidP="005D67FB">
      <w:pPr>
        <w:spacing w:before="120" w:after="0" w:line="240" w:lineRule="auto"/>
        <w:rPr>
          <w:rFonts w:eastAsia="Times New Roman" w:cstheme="minorHAnsi"/>
          <w:sz w:val="24"/>
          <w:szCs w:val="24"/>
          <w:lang w:eastAsia="en-GB"/>
        </w:rPr>
      </w:pPr>
      <w:r>
        <w:rPr>
          <w:rFonts w:eastAsia="Times New Roman" w:cstheme="minorHAnsi"/>
          <w:b/>
          <w:bCs/>
          <w:i/>
          <w:iCs/>
          <w:sz w:val="24"/>
          <w:szCs w:val="24"/>
          <w:lang w:eastAsia="en-GB"/>
        </w:rPr>
        <w:t>Objective 3</w:t>
      </w:r>
      <w:r w:rsidR="005D67FB" w:rsidRPr="005D67FB">
        <w:rPr>
          <w:rFonts w:eastAsia="Times New Roman" w:cstheme="minorHAnsi"/>
          <w:b/>
          <w:bCs/>
          <w:i/>
          <w:iCs/>
          <w:sz w:val="24"/>
          <w:szCs w:val="24"/>
          <w:lang w:eastAsia="en-GB"/>
        </w:rPr>
        <w:t xml:space="preserve">: </w:t>
      </w:r>
      <w:r w:rsidR="00CB76A6">
        <w:rPr>
          <w:rFonts w:eastAsia="Times New Roman" w:cstheme="minorHAnsi"/>
          <w:bCs/>
          <w:i/>
          <w:iCs/>
          <w:sz w:val="24"/>
          <w:szCs w:val="24"/>
          <w:lang w:eastAsia="en-GB"/>
        </w:rPr>
        <w:t>Raise awareness of</w:t>
      </w:r>
      <w:r w:rsidR="00CB76A6" w:rsidRPr="00CB76A6">
        <w:rPr>
          <w:rFonts w:eastAsia="Times New Roman" w:cstheme="minorHAnsi"/>
          <w:bCs/>
          <w:i/>
          <w:iCs/>
          <w:sz w:val="24"/>
          <w:szCs w:val="24"/>
          <w:lang w:eastAsia="en-GB"/>
        </w:rPr>
        <w:t xml:space="preserve"> </w:t>
      </w:r>
      <w:r w:rsidR="005D67FB" w:rsidRPr="00CB76A6">
        <w:rPr>
          <w:rFonts w:eastAsia="Times New Roman" w:cstheme="minorHAnsi"/>
          <w:i/>
          <w:iCs/>
          <w:sz w:val="24"/>
          <w:szCs w:val="24"/>
          <w:lang w:eastAsia="en-GB"/>
        </w:rPr>
        <w:t>all</w:t>
      </w:r>
      <w:r w:rsidR="005D67FB" w:rsidRPr="005D67FB">
        <w:rPr>
          <w:rFonts w:eastAsia="Times New Roman" w:cstheme="minorHAnsi"/>
          <w:i/>
          <w:iCs/>
          <w:sz w:val="24"/>
          <w:szCs w:val="24"/>
          <w:lang w:eastAsia="en-GB"/>
        </w:rPr>
        <w:t xml:space="preserve"> members of staff and governors involved in recruitment and selection on equal opportunities and non-discrimination by the beginning of the ne</w:t>
      </w:r>
      <w:r w:rsidR="00CB76A6">
        <w:rPr>
          <w:rFonts w:eastAsia="Times New Roman" w:cstheme="minorHAnsi"/>
          <w:i/>
          <w:iCs/>
          <w:sz w:val="24"/>
          <w:szCs w:val="24"/>
          <w:lang w:eastAsia="en-GB"/>
        </w:rPr>
        <w:t>xt academic year (September 2022</w:t>
      </w:r>
      <w:r w:rsidR="005D67FB" w:rsidRPr="005D67FB">
        <w:rPr>
          <w:rFonts w:eastAsia="Times New Roman" w:cstheme="minorHAnsi"/>
          <w:i/>
          <w:iCs/>
          <w:sz w:val="24"/>
          <w:szCs w:val="24"/>
          <w:lang w:eastAsia="en-GB"/>
        </w:rPr>
        <w:t>). Training eva</w:t>
      </w:r>
      <w:r w:rsidR="00CB76A6">
        <w:rPr>
          <w:rFonts w:eastAsia="Times New Roman" w:cstheme="minorHAnsi"/>
          <w:i/>
          <w:iCs/>
          <w:sz w:val="24"/>
          <w:szCs w:val="24"/>
          <w:lang w:eastAsia="en-GB"/>
        </w:rPr>
        <w:t>luation data will show that all those in receipt of training</w:t>
      </w:r>
      <w:r w:rsidR="005D67FB" w:rsidRPr="005D67FB">
        <w:rPr>
          <w:rFonts w:eastAsia="Times New Roman" w:cstheme="minorHAnsi"/>
          <w:i/>
          <w:iCs/>
          <w:sz w:val="24"/>
          <w:szCs w:val="24"/>
          <w:lang w:eastAsia="en-GB"/>
        </w:rPr>
        <w:t xml:space="preserve"> have a good understanding of the legal requirements.</w:t>
      </w:r>
      <w:r w:rsidR="00D4592E">
        <w:rPr>
          <w:rFonts w:eastAsia="Times New Roman" w:cstheme="minorHAnsi"/>
          <w:i/>
          <w:iCs/>
          <w:sz w:val="24"/>
          <w:szCs w:val="24"/>
          <w:lang w:eastAsia="en-GB"/>
        </w:rPr>
        <w:t xml:space="preserve">  This will include an understanding of the exemption to equalities legislation in terms of “Reserved Posts” (</w:t>
      </w:r>
      <w:r w:rsidR="00D4592E" w:rsidRPr="00D4592E">
        <w:rPr>
          <w:rFonts w:eastAsia="Times New Roman" w:cstheme="minorHAnsi"/>
          <w:i/>
          <w:iCs/>
          <w:sz w:val="24"/>
          <w:szCs w:val="24"/>
          <w:lang w:eastAsia="en-GB"/>
        </w:rPr>
        <w:t>by law, Catholic schools have the right to reserve appointments to the posts of Head, Deputy Head</w:t>
      </w:r>
      <w:r w:rsidR="00D4592E">
        <w:rPr>
          <w:rFonts w:eastAsia="Times New Roman" w:cstheme="minorHAnsi"/>
          <w:i/>
          <w:iCs/>
          <w:sz w:val="24"/>
          <w:szCs w:val="24"/>
          <w:lang w:eastAsia="en-GB"/>
        </w:rPr>
        <w:t xml:space="preserve"> and Head of RE to Catholics).</w:t>
      </w:r>
    </w:p>
    <w:p w14:paraId="78A9CFFC" w14:textId="77777777" w:rsidR="005D67FB" w:rsidRPr="005D67FB" w:rsidRDefault="005D67FB" w:rsidP="005D67FB">
      <w:pPr>
        <w:spacing w:before="120" w:after="0" w:line="240" w:lineRule="auto"/>
        <w:rPr>
          <w:rFonts w:eastAsia="Times New Roman" w:cstheme="minorHAnsi"/>
          <w:sz w:val="24"/>
          <w:szCs w:val="24"/>
          <w:lang w:eastAsia="en-GB"/>
        </w:rPr>
      </w:pPr>
    </w:p>
    <w:p w14:paraId="259CEA17" w14:textId="77777777" w:rsidR="005D67FB" w:rsidRPr="005D67FB" w:rsidRDefault="00D8691F" w:rsidP="005D67FB">
      <w:pPr>
        <w:spacing w:before="120" w:after="0" w:line="240" w:lineRule="auto"/>
        <w:rPr>
          <w:rFonts w:eastAsia="Times New Roman" w:cstheme="minorHAnsi"/>
          <w:sz w:val="24"/>
          <w:szCs w:val="24"/>
          <w:lang w:eastAsia="en-GB"/>
        </w:rPr>
      </w:pPr>
      <w:r>
        <w:rPr>
          <w:rFonts w:eastAsia="Times New Roman" w:cstheme="minorHAnsi"/>
          <w:b/>
          <w:bCs/>
          <w:i/>
          <w:sz w:val="24"/>
          <w:szCs w:val="24"/>
          <w:lang w:eastAsia="en-GB"/>
        </w:rPr>
        <w:t>Objective 4</w:t>
      </w:r>
      <w:r w:rsidR="003033F3" w:rsidRPr="003033F3">
        <w:rPr>
          <w:rFonts w:eastAsia="Times New Roman" w:cstheme="minorHAnsi"/>
          <w:b/>
          <w:bCs/>
          <w:i/>
          <w:sz w:val="24"/>
          <w:szCs w:val="24"/>
          <w:lang w:eastAsia="en-GB"/>
        </w:rPr>
        <w:t>:</w:t>
      </w:r>
      <w:r w:rsidR="003033F3" w:rsidRPr="003033F3">
        <w:rPr>
          <w:rFonts w:eastAsia="Times New Roman" w:cstheme="minorHAnsi"/>
          <w:i/>
          <w:sz w:val="24"/>
          <w:szCs w:val="24"/>
          <w:lang w:eastAsia="en-GB"/>
        </w:rPr>
        <w:t xml:space="preserve">  </w:t>
      </w:r>
      <w:r w:rsidR="005D67FB" w:rsidRPr="003033F3">
        <w:rPr>
          <w:rFonts w:eastAsia="Times New Roman" w:cstheme="minorHAnsi"/>
          <w:i/>
          <w:iCs/>
          <w:sz w:val="24"/>
          <w:szCs w:val="24"/>
          <w:lang w:eastAsia="en-GB"/>
        </w:rPr>
        <w:t>Include the 'Two Ticks' positive about people with disabilities symbol on all job</w:t>
      </w:r>
      <w:r w:rsidR="005D67FB" w:rsidRPr="005D67FB">
        <w:rPr>
          <w:rFonts w:eastAsia="Times New Roman" w:cstheme="minorHAnsi"/>
          <w:i/>
          <w:iCs/>
          <w:sz w:val="24"/>
          <w:szCs w:val="24"/>
          <w:lang w:eastAsia="en-GB"/>
        </w:rPr>
        <w:t xml:space="preserve"> adverts, application forms </w:t>
      </w:r>
      <w:r w:rsidR="003033F3">
        <w:rPr>
          <w:rFonts w:eastAsia="Times New Roman" w:cstheme="minorHAnsi"/>
          <w:i/>
          <w:iCs/>
          <w:sz w:val="24"/>
          <w:szCs w:val="24"/>
          <w:lang w:eastAsia="en-GB"/>
        </w:rPr>
        <w:t>and information by July 2022</w:t>
      </w:r>
      <w:r w:rsidR="005D67FB" w:rsidRPr="005D67FB">
        <w:rPr>
          <w:rFonts w:eastAsia="Times New Roman" w:cstheme="minorHAnsi"/>
          <w:i/>
          <w:iCs/>
          <w:sz w:val="24"/>
          <w:szCs w:val="24"/>
          <w:lang w:eastAsia="en-GB"/>
        </w:rPr>
        <w:t>, to help address the under-representation of people with disabilities in the school workforce.</w:t>
      </w:r>
    </w:p>
    <w:p w14:paraId="0FCD425C"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Why we have chosen this objective: We have </w:t>
      </w:r>
      <w:r w:rsidR="003033F3">
        <w:rPr>
          <w:rFonts w:eastAsia="Times New Roman" w:cstheme="minorHAnsi"/>
          <w:sz w:val="24"/>
          <w:szCs w:val="24"/>
          <w:lang w:eastAsia="en-GB"/>
        </w:rPr>
        <w:t>a very small</w:t>
      </w:r>
      <w:r w:rsidRPr="005D67FB">
        <w:rPr>
          <w:rFonts w:eastAsia="Times New Roman" w:cstheme="minorHAnsi"/>
          <w:sz w:val="24"/>
          <w:szCs w:val="24"/>
          <w:lang w:eastAsia="en-GB"/>
        </w:rPr>
        <w:t xml:space="preserve"> representation of disabled workers on the staff</w:t>
      </w:r>
      <w:r w:rsidR="00F55539">
        <w:rPr>
          <w:rFonts w:eastAsia="Times New Roman" w:cstheme="minorHAnsi"/>
          <w:sz w:val="24"/>
          <w:szCs w:val="24"/>
          <w:lang w:eastAsia="en-GB"/>
        </w:rPr>
        <w:t>.</w:t>
      </w:r>
    </w:p>
    <w:p w14:paraId="50777A45"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 xml:space="preserve">To achieve this </w:t>
      </w:r>
      <w:r w:rsidR="003033F3" w:rsidRPr="005D67FB">
        <w:rPr>
          <w:rFonts w:eastAsia="Times New Roman" w:cstheme="minorHAnsi"/>
          <w:sz w:val="24"/>
          <w:szCs w:val="24"/>
          <w:lang w:eastAsia="en-GB"/>
        </w:rPr>
        <w:t>objective,</w:t>
      </w:r>
      <w:r w:rsidRPr="005D67FB">
        <w:rPr>
          <w:rFonts w:eastAsia="Times New Roman" w:cstheme="minorHAnsi"/>
          <w:sz w:val="24"/>
          <w:szCs w:val="24"/>
          <w:lang w:eastAsia="en-GB"/>
        </w:rPr>
        <w:t xml:space="preserve"> we plan to:  Encourage those with disabilities to apply</w:t>
      </w:r>
      <w:r w:rsidR="00F55539">
        <w:rPr>
          <w:rFonts w:eastAsia="Times New Roman" w:cstheme="minorHAnsi"/>
          <w:sz w:val="24"/>
          <w:szCs w:val="24"/>
          <w:lang w:eastAsia="en-GB"/>
        </w:rPr>
        <w:t xml:space="preserve"> for jobs at the school.</w:t>
      </w:r>
    </w:p>
    <w:p w14:paraId="129A8169" w14:textId="77777777" w:rsid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Progress we are making towards this objective:  W</w:t>
      </w:r>
      <w:r w:rsidR="003033F3">
        <w:rPr>
          <w:rFonts w:eastAsia="Times New Roman" w:cstheme="minorHAnsi"/>
          <w:sz w:val="24"/>
          <w:szCs w:val="24"/>
          <w:lang w:eastAsia="en-GB"/>
        </w:rPr>
        <w:t>e will look to increase numbers to more closely match that of the national workforce as a whole.</w:t>
      </w:r>
    </w:p>
    <w:p w14:paraId="4C63528A" w14:textId="77777777" w:rsidR="00D4592E" w:rsidRDefault="00D4592E" w:rsidP="005D67FB">
      <w:pPr>
        <w:spacing w:before="120" w:after="0" w:line="240" w:lineRule="auto"/>
        <w:rPr>
          <w:rFonts w:eastAsia="Times New Roman" w:cstheme="minorHAnsi"/>
          <w:sz w:val="24"/>
          <w:szCs w:val="24"/>
          <w:lang w:eastAsia="en-GB"/>
        </w:rPr>
      </w:pPr>
    </w:p>
    <w:p w14:paraId="19625738" w14:textId="77777777" w:rsidR="003033F3" w:rsidRPr="003033F3" w:rsidRDefault="00D8691F" w:rsidP="005D67FB">
      <w:pPr>
        <w:spacing w:before="120" w:after="0" w:line="240" w:lineRule="auto"/>
        <w:rPr>
          <w:rFonts w:eastAsia="Times New Roman" w:cstheme="minorHAnsi"/>
          <w:b/>
          <w:i/>
          <w:sz w:val="24"/>
          <w:szCs w:val="24"/>
          <w:lang w:eastAsia="en-GB"/>
        </w:rPr>
      </w:pPr>
      <w:r>
        <w:rPr>
          <w:rFonts w:eastAsia="Times New Roman" w:cstheme="minorHAnsi"/>
          <w:b/>
          <w:i/>
          <w:sz w:val="24"/>
          <w:szCs w:val="24"/>
          <w:lang w:eastAsia="en-GB"/>
        </w:rPr>
        <w:t>Objective 5</w:t>
      </w:r>
      <w:r w:rsidR="003033F3" w:rsidRPr="003033F3">
        <w:rPr>
          <w:rFonts w:eastAsia="Times New Roman" w:cstheme="minorHAnsi"/>
          <w:b/>
          <w:i/>
          <w:sz w:val="24"/>
          <w:szCs w:val="24"/>
          <w:lang w:eastAsia="en-GB"/>
        </w:rPr>
        <w:t xml:space="preserve">:  </w:t>
      </w:r>
      <w:r w:rsidR="003033F3" w:rsidRPr="003033F3">
        <w:rPr>
          <w:rFonts w:eastAsia="Times New Roman" w:cstheme="minorHAnsi"/>
          <w:i/>
          <w:sz w:val="24"/>
          <w:szCs w:val="24"/>
          <w:lang w:eastAsia="en-GB"/>
        </w:rPr>
        <w:t>Incr</w:t>
      </w:r>
      <w:r w:rsidR="00F55539">
        <w:rPr>
          <w:rFonts w:eastAsia="Times New Roman" w:cstheme="minorHAnsi"/>
          <w:i/>
          <w:sz w:val="24"/>
          <w:szCs w:val="24"/>
          <w:lang w:eastAsia="en-GB"/>
        </w:rPr>
        <w:t xml:space="preserve">ease the racial diversity </w:t>
      </w:r>
      <w:r w:rsidR="003033F3" w:rsidRPr="003033F3">
        <w:rPr>
          <w:rFonts w:eastAsia="Times New Roman" w:cstheme="minorHAnsi"/>
          <w:i/>
          <w:sz w:val="24"/>
          <w:szCs w:val="24"/>
          <w:lang w:eastAsia="en-GB"/>
        </w:rPr>
        <w:t>on the governing body.</w:t>
      </w:r>
    </w:p>
    <w:p w14:paraId="6CB8C613" w14:textId="77777777" w:rsidR="003033F3" w:rsidRDefault="003033F3" w:rsidP="005D67FB">
      <w:pPr>
        <w:spacing w:before="120" w:after="0" w:line="240" w:lineRule="auto"/>
        <w:rPr>
          <w:rFonts w:eastAsia="Times New Roman" w:cstheme="minorHAnsi"/>
          <w:sz w:val="24"/>
          <w:szCs w:val="24"/>
          <w:lang w:eastAsia="en-GB"/>
        </w:rPr>
      </w:pPr>
      <w:r>
        <w:rPr>
          <w:rFonts w:eastAsia="Times New Roman" w:cstheme="minorHAnsi"/>
          <w:sz w:val="24"/>
          <w:szCs w:val="24"/>
          <w:lang w:eastAsia="en-GB"/>
        </w:rPr>
        <w:t xml:space="preserve">Why we have chosen this objective:  We are aware that the governing body has a low </w:t>
      </w:r>
      <w:r w:rsidR="00F55539">
        <w:rPr>
          <w:rFonts w:eastAsia="Times New Roman" w:cstheme="minorHAnsi"/>
          <w:sz w:val="24"/>
          <w:szCs w:val="24"/>
          <w:lang w:eastAsia="en-GB"/>
        </w:rPr>
        <w:t>representation from some ethnic groups that exist in the student body.</w:t>
      </w:r>
    </w:p>
    <w:p w14:paraId="0793B2BA" w14:textId="77777777" w:rsidR="003033F3" w:rsidRPr="005D67FB" w:rsidRDefault="003033F3" w:rsidP="005D67FB">
      <w:pPr>
        <w:spacing w:before="120" w:after="0" w:line="240" w:lineRule="auto"/>
        <w:rPr>
          <w:rFonts w:eastAsia="Times New Roman" w:cstheme="minorHAnsi"/>
          <w:sz w:val="24"/>
          <w:szCs w:val="24"/>
          <w:lang w:eastAsia="en-GB"/>
        </w:rPr>
      </w:pPr>
      <w:r>
        <w:rPr>
          <w:rFonts w:eastAsia="Times New Roman" w:cstheme="minorHAnsi"/>
          <w:sz w:val="24"/>
          <w:szCs w:val="24"/>
          <w:lang w:eastAsia="en-GB"/>
        </w:rPr>
        <w:t>Progress we are making towards this objective:  We will look to increas</w:t>
      </w:r>
      <w:r w:rsidR="00F55539">
        <w:rPr>
          <w:rFonts w:eastAsia="Times New Roman" w:cstheme="minorHAnsi"/>
          <w:sz w:val="24"/>
          <w:szCs w:val="24"/>
          <w:lang w:eastAsia="en-GB"/>
        </w:rPr>
        <w:t>e numbers from those racial groups that are under-rep</w:t>
      </w:r>
      <w:r w:rsidR="00D8691F">
        <w:rPr>
          <w:rFonts w:eastAsia="Times New Roman" w:cstheme="minorHAnsi"/>
          <w:sz w:val="24"/>
          <w:szCs w:val="24"/>
          <w:lang w:eastAsia="en-GB"/>
        </w:rPr>
        <w:t>resented on the governing body.</w:t>
      </w:r>
    </w:p>
    <w:p w14:paraId="483C4BBB"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10. Monitoring arrangements</w:t>
      </w:r>
    </w:p>
    <w:p w14:paraId="4C322DAF"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The Ethos Committee will review the equality information [described in sections 4-7 above], at least every year. </w:t>
      </w:r>
    </w:p>
    <w:p w14:paraId="3C0F69DE" w14:textId="77777777" w:rsidR="005D67FB" w:rsidRPr="005D67FB" w:rsidRDefault="005D67FB" w:rsidP="005D67FB">
      <w:pPr>
        <w:spacing w:before="480" w:after="120" w:line="240" w:lineRule="auto"/>
        <w:outlineLvl w:val="0"/>
        <w:rPr>
          <w:rFonts w:eastAsia="Times New Roman" w:cstheme="minorHAnsi"/>
          <w:b/>
          <w:bCs/>
          <w:kern w:val="36"/>
          <w:sz w:val="24"/>
          <w:szCs w:val="24"/>
          <w:lang w:eastAsia="en-GB"/>
        </w:rPr>
      </w:pPr>
      <w:r w:rsidRPr="005D67FB">
        <w:rPr>
          <w:rFonts w:eastAsia="Times New Roman" w:cstheme="minorHAnsi"/>
          <w:b/>
          <w:bCs/>
          <w:kern w:val="36"/>
          <w:sz w:val="24"/>
          <w:szCs w:val="24"/>
          <w:lang w:eastAsia="en-GB"/>
        </w:rPr>
        <w:t>11. Links with other policies</w:t>
      </w:r>
    </w:p>
    <w:p w14:paraId="365D3494" w14:textId="77777777" w:rsidR="005D67FB" w:rsidRPr="005D67FB" w:rsidRDefault="005D67FB" w:rsidP="005D67FB">
      <w:pPr>
        <w:spacing w:before="120" w:after="0" w:line="240" w:lineRule="auto"/>
        <w:rPr>
          <w:rFonts w:eastAsia="Times New Roman" w:cstheme="minorHAnsi"/>
          <w:sz w:val="24"/>
          <w:szCs w:val="24"/>
          <w:lang w:eastAsia="en-GB"/>
        </w:rPr>
      </w:pPr>
      <w:r w:rsidRPr="005D67FB">
        <w:rPr>
          <w:rFonts w:eastAsia="Times New Roman" w:cstheme="minorHAnsi"/>
          <w:sz w:val="24"/>
          <w:szCs w:val="24"/>
          <w:lang w:eastAsia="en-GB"/>
        </w:rPr>
        <w:t>This document links to the following policies:</w:t>
      </w:r>
    </w:p>
    <w:p w14:paraId="30B6DDD2" w14:textId="77777777" w:rsidR="005D67FB" w:rsidRPr="005D67FB" w:rsidRDefault="005D67FB" w:rsidP="005D67FB">
      <w:pPr>
        <w:numPr>
          <w:ilvl w:val="0"/>
          <w:numId w:val="15"/>
        </w:numPr>
        <w:spacing w:before="120"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Accessibility plan</w:t>
      </w:r>
    </w:p>
    <w:p w14:paraId="726882C6" w14:textId="77777777" w:rsidR="005D67FB" w:rsidRPr="005D67FB" w:rsidRDefault="005D67FB" w:rsidP="005D67FB">
      <w:pPr>
        <w:numPr>
          <w:ilvl w:val="0"/>
          <w:numId w:val="15"/>
        </w:numPr>
        <w:spacing w:before="120" w:after="0" w:line="240" w:lineRule="auto"/>
        <w:textAlignment w:val="baseline"/>
        <w:rPr>
          <w:rFonts w:eastAsia="Times New Roman" w:cstheme="minorHAnsi"/>
          <w:sz w:val="24"/>
          <w:szCs w:val="24"/>
          <w:lang w:eastAsia="en-GB"/>
        </w:rPr>
      </w:pPr>
      <w:r w:rsidRPr="005D67FB">
        <w:rPr>
          <w:rFonts w:eastAsia="Times New Roman" w:cstheme="minorHAnsi"/>
          <w:sz w:val="24"/>
          <w:szCs w:val="24"/>
          <w:lang w:eastAsia="en-GB"/>
        </w:rPr>
        <w:t>Risk assessment </w:t>
      </w:r>
    </w:p>
    <w:p w14:paraId="2E6DDCB1" w14:textId="77777777" w:rsidR="005D67FB" w:rsidRPr="005D67FB" w:rsidRDefault="005D67FB" w:rsidP="005D67FB">
      <w:pPr>
        <w:spacing w:after="240" w:line="240" w:lineRule="auto"/>
        <w:rPr>
          <w:rFonts w:eastAsia="Times New Roman" w:cstheme="minorHAnsi"/>
          <w:sz w:val="24"/>
          <w:szCs w:val="24"/>
          <w:lang w:eastAsia="en-GB"/>
        </w:rPr>
      </w:pPr>
    </w:p>
    <w:p w14:paraId="47B84865" w14:textId="77777777" w:rsidR="005D67FB" w:rsidRPr="005D67FB" w:rsidRDefault="005D67FB" w:rsidP="005D67FB">
      <w:pPr>
        <w:spacing w:before="120" w:after="120" w:line="240" w:lineRule="auto"/>
        <w:rPr>
          <w:rFonts w:eastAsia="Times New Roman" w:cstheme="minorHAnsi"/>
          <w:sz w:val="24"/>
          <w:szCs w:val="24"/>
          <w:lang w:eastAsia="en-GB"/>
        </w:rPr>
      </w:pPr>
      <w:r w:rsidRPr="005D67FB">
        <w:rPr>
          <w:rFonts w:eastAsia="Times New Roman" w:cstheme="minorHAnsi"/>
          <w:b/>
          <w:bCs/>
          <w:sz w:val="24"/>
          <w:szCs w:val="24"/>
          <w:lang w:eastAsia="en-GB"/>
        </w:rPr>
        <w:t>12. Concluding statement</w:t>
      </w:r>
    </w:p>
    <w:p w14:paraId="03BE1938" w14:textId="77777777" w:rsidR="005D67FB" w:rsidRPr="005D67FB" w:rsidRDefault="005D67FB" w:rsidP="005D67FB">
      <w:pPr>
        <w:spacing w:after="0" w:line="240" w:lineRule="auto"/>
        <w:rPr>
          <w:rFonts w:eastAsia="Times New Roman" w:cstheme="minorHAnsi"/>
          <w:sz w:val="24"/>
          <w:szCs w:val="24"/>
          <w:lang w:eastAsia="en-GB"/>
        </w:rPr>
      </w:pPr>
      <w:r w:rsidRPr="005D67FB">
        <w:rPr>
          <w:rFonts w:eastAsia="Times New Roman" w:cstheme="minorHAnsi"/>
          <w:sz w:val="24"/>
          <w:szCs w:val="24"/>
          <w:lang w:eastAsia="en-GB"/>
        </w:rPr>
        <w:t>St Michael’s Catholic Grammar School aims to be a fully-inclusive school that meets the individual needs of all our students.  This policy is the framework within which all our policies are developed.  It makes explicit the values of the school and seeks to ensure that all stakeholders are committed to upholding these values.  Everyone in the school is of equal value and should have equal opportunities in school and in life.  The Governing Body, the Headteacher and the staff recognise their responsibility for making this happen. This means that being both flexible and adaptable and we recognise that there is the possibility that the school may have to change to meet the needs of individual students or of its staff.</w:t>
      </w:r>
    </w:p>
    <w:p w14:paraId="2EDA3A9C" w14:textId="77777777" w:rsidR="004C15B5" w:rsidRPr="005D67FB" w:rsidRDefault="004C15B5">
      <w:pPr>
        <w:rPr>
          <w:rFonts w:cstheme="minorHAnsi"/>
          <w:sz w:val="24"/>
          <w:szCs w:val="24"/>
        </w:rPr>
      </w:pPr>
    </w:p>
    <w:sectPr w:rsidR="004C15B5" w:rsidRPr="005D67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4C19" w14:textId="77777777" w:rsidR="004E6192" w:rsidRDefault="004E6192" w:rsidP="005A2EA7">
      <w:pPr>
        <w:spacing w:after="0" w:line="240" w:lineRule="auto"/>
      </w:pPr>
      <w:r>
        <w:separator/>
      </w:r>
    </w:p>
  </w:endnote>
  <w:endnote w:type="continuationSeparator" w:id="0">
    <w:p w14:paraId="4FAC4511" w14:textId="77777777" w:rsidR="004E6192" w:rsidRDefault="004E6192" w:rsidP="005A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F926" w14:textId="77777777" w:rsidR="004E6192" w:rsidRDefault="004E6192" w:rsidP="005A2EA7">
      <w:pPr>
        <w:spacing w:after="0" w:line="240" w:lineRule="auto"/>
      </w:pPr>
      <w:r>
        <w:separator/>
      </w:r>
    </w:p>
  </w:footnote>
  <w:footnote w:type="continuationSeparator" w:id="0">
    <w:p w14:paraId="13384841" w14:textId="77777777" w:rsidR="004E6192" w:rsidRDefault="004E6192" w:rsidP="005A2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AE3"/>
    <w:multiLevelType w:val="multilevel"/>
    <w:tmpl w:val="B010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C53B6"/>
    <w:multiLevelType w:val="multilevel"/>
    <w:tmpl w:val="558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25E98"/>
    <w:multiLevelType w:val="multilevel"/>
    <w:tmpl w:val="63E0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5D65"/>
    <w:multiLevelType w:val="multilevel"/>
    <w:tmpl w:val="74FC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B0CEE"/>
    <w:multiLevelType w:val="multilevel"/>
    <w:tmpl w:val="547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735BE"/>
    <w:multiLevelType w:val="multilevel"/>
    <w:tmpl w:val="F8AC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E3DDA"/>
    <w:multiLevelType w:val="multilevel"/>
    <w:tmpl w:val="4A26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C281C"/>
    <w:multiLevelType w:val="multilevel"/>
    <w:tmpl w:val="D204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10009"/>
    <w:multiLevelType w:val="multilevel"/>
    <w:tmpl w:val="0EFC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305C7"/>
    <w:multiLevelType w:val="multilevel"/>
    <w:tmpl w:val="C06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553E6"/>
    <w:multiLevelType w:val="multilevel"/>
    <w:tmpl w:val="EB10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00CEA"/>
    <w:multiLevelType w:val="multilevel"/>
    <w:tmpl w:val="4858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31B93"/>
    <w:multiLevelType w:val="multilevel"/>
    <w:tmpl w:val="091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722AC"/>
    <w:multiLevelType w:val="multilevel"/>
    <w:tmpl w:val="C996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24244"/>
    <w:multiLevelType w:val="multilevel"/>
    <w:tmpl w:val="DF566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34244505">
    <w:abstractNumId w:val="7"/>
  </w:num>
  <w:num w:numId="2" w16cid:durableId="1686514454">
    <w:abstractNumId w:val="14"/>
  </w:num>
  <w:num w:numId="3" w16cid:durableId="1474981556">
    <w:abstractNumId w:val="8"/>
  </w:num>
  <w:num w:numId="4" w16cid:durableId="92291578">
    <w:abstractNumId w:val="6"/>
  </w:num>
  <w:num w:numId="5" w16cid:durableId="62996109">
    <w:abstractNumId w:val="3"/>
  </w:num>
  <w:num w:numId="6" w16cid:durableId="567617434">
    <w:abstractNumId w:val="2"/>
  </w:num>
  <w:num w:numId="7" w16cid:durableId="1815876401">
    <w:abstractNumId w:val="5"/>
  </w:num>
  <w:num w:numId="8" w16cid:durableId="412748115">
    <w:abstractNumId w:val="9"/>
  </w:num>
  <w:num w:numId="9" w16cid:durableId="1391416250">
    <w:abstractNumId w:val="10"/>
  </w:num>
  <w:num w:numId="10" w16cid:durableId="1744982095">
    <w:abstractNumId w:val="4"/>
  </w:num>
  <w:num w:numId="11" w16cid:durableId="332607275">
    <w:abstractNumId w:val="1"/>
  </w:num>
  <w:num w:numId="12" w16cid:durableId="1512061347">
    <w:abstractNumId w:val="0"/>
  </w:num>
  <w:num w:numId="13" w16cid:durableId="224488535">
    <w:abstractNumId w:val="12"/>
  </w:num>
  <w:num w:numId="14" w16cid:durableId="1599754704">
    <w:abstractNumId w:val="13"/>
  </w:num>
  <w:num w:numId="15" w16cid:durableId="1309744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FB"/>
    <w:rsid w:val="00030CB7"/>
    <w:rsid w:val="000E3AFA"/>
    <w:rsid w:val="00210DE2"/>
    <w:rsid w:val="00300F76"/>
    <w:rsid w:val="00302C71"/>
    <w:rsid w:val="003033F3"/>
    <w:rsid w:val="004B53AC"/>
    <w:rsid w:val="004C15B5"/>
    <w:rsid w:val="004E6192"/>
    <w:rsid w:val="005A2EA7"/>
    <w:rsid w:val="005D67FB"/>
    <w:rsid w:val="00607012"/>
    <w:rsid w:val="00893DC8"/>
    <w:rsid w:val="008C38EB"/>
    <w:rsid w:val="009C5969"/>
    <w:rsid w:val="00CB76A6"/>
    <w:rsid w:val="00CF1CE3"/>
    <w:rsid w:val="00D434CD"/>
    <w:rsid w:val="00D4592E"/>
    <w:rsid w:val="00D8691F"/>
    <w:rsid w:val="00F55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FD63"/>
  <w15:chartTrackingRefBased/>
  <w15:docId w15:val="{425FAED0-D1B6-4E27-9242-8EDA7446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EA7"/>
  </w:style>
  <w:style w:type="paragraph" w:styleId="Footer">
    <w:name w:val="footer"/>
    <w:basedOn w:val="Normal"/>
    <w:link w:val="FooterChar"/>
    <w:uiPriority w:val="99"/>
    <w:unhideWhenUsed/>
    <w:rsid w:val="005A2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Aaron Johncock</cp:lastModifiedBy>
  <cp:revision>2</cp:revision>
  <dcterms:created xsi:type="dcterms:W3CDTF">2022-07-19T09:27:00Z</dcterms:created>
  <dcterms:modified xsi:type="dcterms:W3CDTF">2022-07-19T09:27:00Z</dcterms:modified>
</cp:coreProperties>
</file>